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68D18BB" w:rsidR="004E705E" w:rsidRPr="000C108D" w:rsidRDefault="004E705E">
      <w:pPr>
        <w:jc w:val="right"/>
      </w:pPr>
      <w:r w:rsidRPr="000C108D">
        <w:rPr>
          <w:caps/>
        </w:rPr>
        <w:t>apstiprinĀts</w:t>
      </w:r>
      <w:r w:rsidRPr="000C108D">
        <w:rPr>
          <w:caps/>
        </w:rPr>
        <w:br/>
      </w:r>
      <w:r w:rsidRPr="000C108D">
        <w:t xml:space="preserve"> Daugavpils pilsētas domes Iepirkumu komisijas </w:t>
      </w:r>
      <w:r w:rsidRPr="000C108D">
        <w:br/>
        <w:t>201</w:t>
      </w:r>
      <w:r w:rsidR="00D73115">
        <w:t>6</w:t>
      </w:r>
      <w:r w:rsidRPr="000C108D">
        <w:t xml:space="preserve">.gada </w:t>
      </w:r>
      <w:r w:rsidR="0056348F">
        <w:t>25</w:t>
      </w:r>
      <w:r w:rsidR="00D73115">
        <w:t>.</w:t>
      </w:r>
      <w:r w:rsidR="00FD71E4">
        <w:t>jūlija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73B7E6EA"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57C711D9" w:rsidR="004E705E" w:rsidRPr="000C108D" w:rsidRDefault="00D73115" w:rsidP="00277816">
      <w:pPr>
        <w:pStyle w:val="a0"/>
        <w:suppressLineNumbers w:val="0"/>
        <w:jc w:val="right"/>
        <w:rPr>
          <w:b w:val="0"/>
          <w:bCs w:val="0"/>
        </w:rPr>
      </w:pPr>
      <w:r>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BE09E9">
      <w:pPr>
        <w:pStyle w:val="a0"/>
        <w:suppressLineNumbers w:val="0"/>
        <w:rPr>
          <w:sz w:val="40"/>
          <w:szCs w:val="40"/>
        </w:rPr>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0811DD53" w:rsidR="004E705E" w:rsidRPr="0056348F" w:rsidRDefault="0057038D" w:rsidP="0040159A">
      <w:pPr>
        <w:autoSpaceDE w:val="0"/>
        <w:autoSpaceDN w:val="0"/>
        <w:adjustRightInd w:val="0"/>
        <w:jc w:val="center"/>
        <w:rPr>
          <w:b/>
          <w:sz w:val="32"/>
          <w:szCs w:val="32"/>
        </w:rPr>
      </w:pPr>
      <w:r w:rsidRPr="0056348F">
        <w:rPr>
          <w:b/>
          <w:sz w:val="32"/>
          <w:szCs w:val="32"/>
        </w:rPr>
        <w:t>„</w:t>
      </w:r>
      <w:r w:rsidR="0040159A" w:rsidRPr="0056348F">
        <w:rPr>
          <w:rFonts w:ascii="Times New Roman Bold" w:hAnsi="Times New Roman Bold"/>
          <w:b/>
          <w:caps/>
          <w:sz w:val="32"/>
          <w:szCs w:val="32"/>
        </w:rPr>
        <w:t>Žalūziju izgatavošana, piegāde un uzstādīšana Daugavpils pilsētas izglītības iestāžu vajadzībām</w:t>
      </w:r>
      <w:r w:rsidR="00404148" w:rsidRPr="0056348F">
        <w:rPr>
          <w:b/>
          <w:sz w:val="32"/>
          <w:szCs w:val="32"/>
        </w:rPr>
        <w:t>”</w:t>
      </w:r>
    </w:p>
    <w:p w14:paraId="5CAC9BF2" w14:textId="77777777" w:rsidR="004E705E" w:rsidRPr="000C108D" w:rsidRDefault="004E705E">
      <w:pPr>
        <w:pStyle w:val="a0"/>
        <w:suppressLineNumbers w:val="0"/>
        <w:rPr>
          <w:b w:val="0"/>
          <w:bCs w:val="0"/>
          <w:sz w:val="28"/>
          <w:szCs w:val="28"/>
        </w:rPr>
      </w:pPr>
    </w:p>
    <w:p w14:paraId="64E785A1" w14:textId="18B0A244"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A84E27">
        <w:rPr>
          <w:b w:val="0"/>
          <w:bCs w:val="0"/>
          <w:sz w:val="28"/>
          <w:szCs w:val="28"/>
        </w:rPr>
        <w:t>2016</w:t>
      </w:r>
      <w:r w:rsidR="0057038D" w:rsidRPr="000C108D">
        <w:rPr>
          <w:b w:val="0"/>
          <w:bCs w:val="0"/>
          <w:sz w:val="28"/>
          <w:szCs w:val="28"/>
        </w:rPr>
        <w:t>/</w:t>
      </w:r>
      <w:r w:rsidR="0040159A">
        <w:rPr>
          <w:b w:val="0"/>
          <w:bCs w:val="0"/>
          <w:sz w:val="28"/>
          <w:szCs w:val="28"/>
        </w:rPr>
        <w:t>134</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2D4FEAB6" w14:textId="77777777" w:rsidR="004E705E" w:rsidRPr="000C108D" w:rsidRDefault="004E705E" w:rsidP="00BE09E9"/>
    <w:p w14:paraId="6DEC06AE" w14:textId="77777777" w:rsidR="004E705E" w:rsidRPr="000C108D" w:rsidRDefault="004E705E"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3113F411" w14:textId="77777777" w:rsidR="00E6571C" w:rsidRDefault="00E6571C" w:rsidP="00BE09E9">
      <w:pPr>
        <w:tabs>
          <w:tab w:val="left" w:pos="3510"/>
        </w:tabs>
        <w:jc w:val="center"/>
        <w:rPr>
          <w:b/>
          <w:bCs/>
          <w:sz w:val="28"/>
          <w:szCs w:val="28"/>
        </w:rPr>
      </w:pPr>
    </w:p>
    <w:p w14:paraId="6586F482" w14:textId="77777777" w:rsidR="00E6571C" w:rsidRDefault="00E6571C" w:rsidP="00BE09E9">
      <w:pPr>
        <w:tabs>
          <w:tab w:val="left" w:pos="3510"/>
        </w:tabs>
        <w:jc w:val="center"/>
        <w:rPr>
          <w:b/>
          <w:bCs/>
          <w:sz w:val="28"/>
          <w:szCs w:val="28"/>
        </w:rPr>
      </w:pPr>
    </w:p>
    <w:p w14:paraId="4F83F3B5" w14:textId="27DC9609" w:rsidR="004E705E" w:rsidRDefault="004E705E" w:rsidP="00BE09E9">
      <w:pPr>
        <w:tabs>
          <w:tab w:val="left" w:pos="3510"/>
        </w:tabs>
        <w:jc w:val="center"/>
        <w:rPr>
          <w:b/>
          <w:bCs/>
          <w:sz w:val="28"/>
          <w:szCs w:val="28"/>
        </w:rPr>
      </w:pPr>
      <w:r w:rsidRPr="000C108D">
        <w:rPr>
          <w:b/>
          <w:bCs/>
          <w:sz w:val="28"/>
          <w:szCs w:val="28"/>
        </w:rPr>
        <w:t>Daugavpils, 201</w:t>
      </w:r>
      <w:r w:rsidR="00A84E27">
        <w:rPr>
          <w:b/>
          <w:bCs/>
          <w:sz w:val="28"/>
          <w:szCs w:val="28"/>
        </w:rPr>
        <w:t>6</w:t>
      </w:r>
    </w:p>
    <w:p w14:paraId="762EE92E" w14:textId="77777777" w:rsidR="00A84E27" w:rsidRPr="000C108D" w:rsidRDefault="00A84E27" w:rsidP="00BE09E9">
      <w:pPr>
        <w:tabs>
          <w:tab w:val="left" w:pos="3510"/>
        </w:tabs>
        <w:jc w:val="center"/>
        <w:rPr>
          <w:b/>
          <w:bCs/>
          <w:sz w:val="28"/>
          <w:szCs w:val="28"/>
        </w:rPr>
      </w:pPr>
      <w:bookmarkStart w:id="0" w:name="_GoBack"/>
      <w:bookmarkEnd w:id="0"/>
    </w:p>
    <w:p w14:paraId="0F4945C1" w14:textId="77777777" w:rsidR="004E705E" w:rsidRPr="000C108D" w:rsidRDefault="004E705E" w:rsidP="00447764">
      <w:pPr>
        <w:pStyle w:val="ListParagraph"/>
        <w:numPr>
          <w:ilvl w:val="0"/>
          <w:numId w:val="6"/>
        </w:numPr>
        <w:ind w:left="0" w:hanging="284"/>
        <w:jc w:val="center"/>
        <w:rPr>
          <w:b/>
          <w:sz w:val="23"/>
          <w:szCs w:val="23"/>
        </w:rPr>
      </w:pPr>
      <w:r w:rsidRPr="000C108D">
        <w:rPr>
          <w:b/>
          <w:sz w:val="23"/>
          <w:szCs w:val="23"/>
        </w:rPr>
        <w:t>Vispārīgā informācija</w:t>
      </w:r>
    </w:p>
    <w:p w14:paraId="0905B40A" w14:textId="77777777" w:rsidR="004E705E" w:rsidRPr="000C108D" w:rsidRDefault="004E705E">
      <w:pPr>
        <w:jc w:val="both"/>
        <w:rPr>
          <w:b/>
          <w:sz w:val="23"/>
          <w:szCs w:val="23"/>
        </w:rPr>
      </w:pPr>
    </w:p>
    <w:p w14:paraId="3AD89C94" w14:textId="0120F567"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00A84E27">
        <w:rPr>
          <w:b/>
          <w:sz w:val="23"/>
          <w:szCs w:val="23"/>
        </w:rPr>
        <w:t xml:space="preserve">DPD </w:t>
      </w:r>
      <w:r w:rsidR="0040159A">
        <w:rPr>
          <w:b/>
          <w:sz w:val="23"/>
          <w:szCs w:val="23"/>
        </w:rPr>
        <w:t>2016/134</w:t>
      </w:r>
      <w:r w:rsidR="00B83666" w:rsidRPr="000C108D">
        <w:rPr>
          <w:b/>
          <w:sz w:val="23"/>
          <w:szCs w:val="23"/>
        </w:rPr>
        <w:t>.</w:t>
      </w:r>
    </w:p>
    <w:p w14:paraId="22FBB568" w14:textId="4ABEBA6F"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1"/>
    </w:p>
    <w:p w14:paraId="60E9802F" w14:textId="3C68C787" w:rsidR="00C81D84" w:rsidRPr="000C108D" w:rsidRDefault="00160850" w:rsidP="00CD1529">
      <w:pPr>
        <w:numPr>
          <w:ilvl w:val="0"/>
          <w:numId w:val="2"/>
        </w:numPr>
        <w:tabs>
          <w:tab w:val="clear" w:pos="570"/>
          <w:tab w:val="left" w:pos="0"/>
          <w:tab w:val="num" w:pos="426"/>
        </w:tabs>
        <w:spacing w:after="80"/>
        <w:ind w:left="426" w:hanging="426"/>
        <w:jc w:val="both"/>
        <w:rPr>
          <w:sz w:val="23"/>
          <w:szCs w:val="23"/>
        </w:rPr>
      </w:pPr>
      <w:r w:rsidRPr="000C108D">
        <w:rPr>
          <w:b/>
          <w:bCs/>
          <w:color w:val="000000" w:themeColor="text1"/>
          <w:sz w:val="23"/>
          <w:szCs w:val="23"/>
        </w:rPr>
        <w:t>Pasūtītājs, kura labā tiek veikts konkurss un līguma slēdzējs:</w:t>
      </w:r>
      <w:r w:rsidRPr="000C108D">
        <w:rPr>
          <w:bCs/>
          <w:color w:val="000000" w:themeColor="text1"/>
          <w:sz w:val="23"/>
          <w:szCs w:val="23"/>
        </w:rPr>
        <w:t xml:space="preserve"> </w:t>
      </w:r>
      <w:r w:rsidR="0040159A" w:rsidRPr="00F61532">
        <w:rPr>
          <w:sz w:val="23"/>
          <w:szCs w:val="23"/>
        </w:rPr>
        <w:t xml:space="preserve">Daugavpils pilsētas Izglītības pārvalde, 90009737220, Saules iela </w:t>
      </w:r>
      <w:r w:rsidR="0040159A">
        <w:rPr>
          <w:sz w:val="23"/>
          <w:szCs w:val="23"/>
        </w:rPr>
        <w:t>7</w:t>
      </w:r>
      <w:r w:rsidR="0040159A" w:rsidRPr="00F61532">
        <w:rPr>
          <w:sz w:val="23"/>
          <w:szCs w:val="23"/>
        </w:rPr>
        <w:t>, Daugavpils, LV-5401</w:t>
      </w:r>
      <w:r w:rsidR="00702D2C">
        <w:rPr>
          <w:sz w:val="23"/>
          <w:szCs w:val="23"/>
        </w:rPr>
        <w:t>, Latvijas Republika</w:t>
      </w:r>
      <w:r w:rsidR="00702D2C" w:rsidRPr="00DF204B">
        <w:rPr>
          <w:rFonts w:eastAsia="Calibri"/>
          <w:sz w:val="23"/>
          <w:szCs w:val="23"/>
          <w:lang w:eastAsia="en-US"/>
        </w:rPr>
        <w:t>.</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26759C26" w14:textId="1CE2E3BD" w:rsidR="00702D2C" w:rsidRDefault="004E705E" w:rsidP="00702D2C">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r w:rsidR="00BB6D51">
        <w:rPr>
          <w:sz w:val="23"/>
          <w:szCs w:val="23"/>
        </w:rPr>
        <w:t>.</w:t>
      </w:r>
    </w:p>
    <w:p w14:paraId="5B1FD3B5" w14:textId="143EA2E6" w:rsidR="00702D2C" w:rsidRPr="00702D2C" w:rsidRDefault="00702D2C" w:rsidP="00702D2C">
      <w:pPr>
        <w:numPr>
          <w:ilvl w:val="0"/>
          <w:numId w:val="2"/>
        </w:numPr>
        <w:tabs>
          <w:tab w:val="clear" w:pos="570"/>
          <w:tab w:val="left" w:pos="0"/>
          <w:tab w:val="num" w:pos="426"/>
          <w:tab w:val="num" w:pos="1421"/>
        </w:tabs>
        <w:spacing w:after="80"/>
        <w:ind w:left="426" w:hanging="426"/>
        <w:jc w:val="both"/>
        <w:rPr>
          <w:sz w:val="23"/>
          <w:szCs w:val="23"/>
        </w:rPr>
      </w:pPr>
      <w:r w:rsidRPr="00702D2C">
        <w:rPr>
          <w:color w:val="000000"/>
          <w:sz w:val="23"/>
          <w:szCs w:val="23"/>
        </w:rPr>
        <w:t xml:space="preserve">Pretendents iesniedz piedāvājuma nodrošinājumu </w:t>
      </w:r>
      <w:r w:rsidRPr="00702D2C">
        <w:rPr>
          <w:b/>
          <w:color w:val="000000"/>
          <w:sz w:val="23"/>
          <w:szCs w:val="23"/>
        </w:rPr>
        <w:t xml:space="preserve">EUR </w:t>
      </w:r>
      <w:r w:rsidR="00281699">
        <w:rPr>
          <w:b/>
          <w:color w:val="000000"/>
          <w:sz w:val="23"/>
          <w:szCs w:val="23"/>
        </w:rPr>
        <w:t>150,00</w:t>
      </w:r>
      <w:r w:rsidRPr="00702D2C">
        <w:rPr>
          <w:color w:val="000000"/>
          <w:sz w:val="23"/>
          <w:szCs w:val="23"/>
        </w:rPr>
        <w:t xml:space="preserve"> apmērā.</w:t>
      </w:r>
    </w:p>
    <w:p w14:paraId="6F09A9CE" w14:textId="75785C8C" w:rsidR="00702D2C" w:rsidRPr="00EA6C0D" w:rsidRDefault="00702D2C" w:rsidP="0040159A">
      <w:pPr>
        <w:pStyle w:val="StyleStyle2Justified"/>
        <w:numPr>
          <w:ilvl w:val="1"/>
          <w:numId w:val="2"/>
        </w:numPr>
        <w:tabs>
          <w:tab w:val="clear" w:pos="1080"/>
          <w:tab w:val="clear" w:pos="1421"/>
        </w:tabs>
        <w:spacing w:before="120" w:after="0"/>
        <w:ind w:left="993"/>
        <w:rPr>
          <w:b/>
          <w:bCs/>
          <w:color w:val="000000"/>
          <w:sz w:val="23"/>
          <w:szCs w:val="23"/>
        </w:rPr>
      </w:pPr>
      <w:r w:rsidRPr="00526415">
        <w:rPr>
          <w:color w:val="000000"/>
          <w:sz w:val="23"/>
          <w:szCs w:val="23"/>
        </w:rPr>
        <w:t xml:space="preserve">Piedāvājuma nodrošinājumam jāiesniedz bankas galvojums vai apdrošināšanas polise, vai iemaksājot naudas summu bankas norēķinu kontā AS SWEDBANK, HABALV22, LV69HABA0001402041250 ar atzīmi – piedāvājuma nodrošinājums </w:t>
      </w:r>
      <w:r w:rsidR="00BB6D51">
        <w:rPr>
          <w:color w:val="000000"/>
          <w:sz w:val="23"/>
          <w:szCs w:val="23"/>
        </w:rPr>
        <w:t>iepirkumā</w:t>
      </w:r>
      <w:r w:rsidRPr="00526415">
        <w:rPr>
          <w:color w:val="000000"/>
          <w:sz w:val="23"/>
          <w:szCs w:val="23"/>
        </w:rPr>
        <w:t xml:space="preserve"> </w:t>
      </w:r>
      <w:r w:rsidRPr="00526415">
        <w:rPr>
          <w:b/>
          <w:color w:val="000000"/>
          <w:sz w:val="23"/>
          <w:szCs w:val="23"/>
        </w:rPr>
        <w:t>„</w:t>
      </w:r>
      <w:r w:rsidR="0040159A" w:rsidRPr="0040159A">
        <w:rPr>
          <w:b/>
          <w:bCs/>
          <w:color w:val="000000"/>
          <w:sz w:val="23"/>
          <w:szCs w:val="23"/>
        </w:rPr>
        <w:t>Žalūziju izgatavošana, piegāde un uzstādīšana Daugavpils pilsētas izglītības iestāžu vajadzībām</w:t>
      </w:r>
      <w:r w:rsidRPr="00EA6C0D">
        <w:rPr>
          <w:b/>
          <w:color w:val="000000"/>
          <w:sz w:val="23"/>
          <w:szCs w:val="23"/>
        </w:rPr>
        <w:t xml:space="preserve">”, DPD </w:t>
      </w:r>
      <w:r w:rsidR="0040159A">
        <w:rPr>
          <w:b/>
          <w:color w:val="000000"/>
          <w:sz w:val="23"/>
          <w:szCs w:val="23"/>
        </w:rPr>
        <w:t>2016/134</w:t>
      </w:r>
      <w:r w:rsidRPr="00EA6C0D">
        <w:rPr>
          <w:b/>
          <w:color w:val="000000"/>
          <w:sz w:val="23"/>
          <w:szCs w:val="23"/>
        </w:rPr>
        <w:t>.</w:t>
      </w:r>
    </w:p>
    <w:p w14:paraId="60C448FB" w14:textId="77777777" w:rsidR="00702D2C" w:rsidRPr="00526415"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526415">
        <w:rPr>
          <w:color w:val="000000"/>
          <w:sz w:val="23"/>
          <w:szCs w:val="23"/>
        </w:rPr>
        <w:t xml:space="preserve">Piedāvājuma nodrošinājuma derīguma termiņš ir </w:t>
      </w:r>
      <w:r>
        <w:rPr>
          <w:b/>
          <w:color w:val="000000"/>
          <w:sz w:val="23"/>
          <w:szCs w:val="23"/>
        </w:rPr>
        <w:t>3</w:t>
      </w:r>
      <w:r w:rsidRPr="00526415">
        <w:rPr>
          <w:b/>
          <w:color w:val="000000"/>
          <w:sz w:val="23"/>
          <w:szCs w:val="23"/>
        </w:rPr>
        <w:t xml:space="preserve"> (</w:t>
      </w:r>
      <w:r>
        <w:rPr>
          <w:b/>
          <w:color w:val="000000"/>
          <w:sz w:val="23"/>
          <w:szCs w:val="23"/>
        </w:rPr>
        <w:t>trīs</w:t>
      </w:r>
      <w:r w:rsidRPr="00526415">
        <w:rPr>
          <w:b/>
          <w:color w:val="000000"/>
          <w:sz w:val="23"/>
          <w:szCs w:val="23"/>
        </w:rPr>
        <w:t>) mēneši</w:t>
      </w:r>
      <w:r w:rsidRPr="00526415">
        <w:rPr>
          <w:color w:val="000000"/>
          <w:sz w:val="23"/>
          <w:szCs w:val="23"/>
        </w:rPr>
        <w:t>, skaitot no piedāvājumu atvēršanas dienas.</w:t>
      </w:r>
    </w:p>
    <w:p w14:paraId="6530BCD8" w14:textId="77777777" w:rsidR="00702D2C" w:rsidRPr="00526415"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526415">
        <w:rPr>
          <w:color w:val="000000"/>
          <w:sz w:val="23"/>
          <w:szCs w:val="23"/>
        </w:rPr>
        <w:t>Piedāvājuma nodrošinājuma kopiju iešuj piedāvājumā, bet oriģinālu iesniedz neiešūtu kopējā piedāvājumā;</w:t>
      </w:r>
    </w:p>
    <w:p w14:paraId="19C98762" w14:textId="3FF3EA25" w:rsidR="00702D2C" w:rsidRPr="00526415"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526415">
        <w:rPr>
          <w:color w:val="000000"/>
          <w:sz w:val="23"/>
          <w:szCs w:val="23"/>
        </w:rPr>
        <w:t>Pretendentu iesniegtie piedāvājumu nodrošinājuma oriģināli tiek atgriezti</w:t>
      </w:r>
      <w:r w:rsidR="002A0506">
        <w:rPr>
          <w:color w:val="000000"/>
          <w:sz w:val="23"/>
          <w:szCs w:val="23"/>
        </w:rPr>
        <w:t xml:space="preserve"> pēc pretendentu rakstiska pieprasījuma. I</w:t>
      </w:r>
      <w:r w:rsidRPr="00526415">
        <w:rPr>
          <w:color w:val="000000"/>
          <w:sz w:val="23"/>
          <w:szCs w:val="23"/>
        </w:rPr>
        <w:t>emaksātais piedāvājuma nodrošinājums</w:t>
      </w:r>
      <w:r w:rsidR="00A50918">
        <w:rPr>
          <w:color w:val="000000"/>
          <w:sz w:val="23"/>
          <w:szCs w:val="23"/>
        </w:rPr>
        <w:t xml:space="preserve"> ti</w:t>
      </w:r>
      <w:r w:rsidR="00EB5D1C">
        <w:rPr>
          <w:color w:val="000000"/>
          <w:sz w:val="23"/>
          <w:szCs w:val="23"/>
        </w:rPr>
        <w:t>k</w:t>
      </w:r>
      <w:r w:rsidR="00A50918">
        <w:rPr>
          <w:color w:val="000000"/>
          <w:sz w:val="23"/>
          <w:szCs w:val="23"/>
        </w:rPr>
        <w:t>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sidR="00A50918">
        <w:rPr>
          <w:color w:val="000000"/>
          <w:sz w:val="23"/>
          <w:szCs w:val="23"/>
        </w:rPr>
        <w:t xml:space="preserve">iepirkuma </w:t>
      </w:r>
      <w:r w:rsidRPr="00526415">
        <w:rPr>
          <w:color w:val="000000"/>
          <w:sz w:val="23"/>
          <w:szCs w:val="23"/>
        </w:rPr>
        <w:t>līguma noslēgšanas dienas.</w:t>
      </w:r>
    </w:p>
    <w:p w14:paraId="635B7711" w14:textId="77777777" w:rsidR="00702D2C" w:rsidRPr="00526415" w:rsidRDefault="00702D2C" w:rsidP="00C92ECD">
      <w:pPr>
        <w:pStyle w:val="StyleStyle2Justified"/>
        <w:numPr>
          <w:ilvl w:val="1"/>
          <w:numId w:val="2"/>
        </w:numPr>
        <w:tabs>
          <w:tab w:val="clear" w:pos="1080"/>
          <w:tab w:val="clear" w:pos="1421"/>
        </w:tabs>
        <w:spacing w:before="120" w:after="0"/>
        <w:ind w:left="998" w:hanging="573"/>
        <w:rPr>
          <w:color w:val="000000"/>
          <w:sz w:val="23"/>
          <w:szCs w:val="23"/>
        </w:rPr>
      </w:pPr>
      <w:r w:rsidRPr="00526415">
        <w:rPr>
          <w:color w:val="000000"/>
          <w:sz w:val="23"/>
          <w:szCs w:val="23"/>
        </w:rPr>
        <w:t>Konkursa piedāvājums, kam nebūs nodrošinājuma, tiks atzīts par konkursa prasībām neatbilstošu un tiks noraidīts.</w:t>
      </w:r>
    </w:p>
    <w:p w14:paraId="46F3B76B" w14:textId="77777777" w:rsidR="00702D2C" w:rsidRPr="00526415" w:rsidRDefault="00702D2C" w:rsidP="00C92ECD">
      <w:pPr>
        <w:pStyle w:val="StyleStyle2Justified"/>
        <w:numPr>
          <w:ilvl w:val="1"/>
          <w:numId w:val="2"/>
        </w:numPr>
        <w:tabs>
          <w:tab w:val="clear" w:pos="1080"/>
          <w:tab w:val="clear" w:pos="1421"/>
        </w:tabs>
        <w:spacing w:before="120" w:after="0"/>
        <w:ind w:left="993"/>
        <w:rPr>
          <w:b/>
          <w:color w:val="000000"/>
          <w:sz w:val="23"/>
          <w:szCs w:val="23"/>
        </w:rPr>
      </w:pPr>
      <w:r w:rsidRPr="00526415">
        <w:rPr>
          <w:b/>
          <w:color w:val="000000"/>
          <w:sz w:val="23"/>
          <w:szCs w:val="23"/>
        </w:rPr>
        <w:t>Piedāvājuma nodrošinājums ir spēkā līdz īsākajam no šādiem termiņiem:</w:t>
      </w:r>
    </w:p>
    <w:p w14:paraId="0ED06176" w14:textId="1CDE3327" w:rsidR="00702D2C" w:rsidRPr="00526415" w:rsidRDefault="00EA6C0D" w:rsidP="00C92ECD">
      <w:pPr>
        <w:pStyle w:val="StyleStyle2Justified"/>
        <w:numPr>
          <w:ilvl w:val="2"/>
          <w:numId w:val="2"/>
        </w:numPr>
        <w:tabs>
          <w:tab w:val="clear" w:pos="720"/>
        </w:tabs>
        <w:spacing w:before="120" w:after="0"/>
        <w:ind w:left="1701"/>
        <w:rPr>
          <w:color w:val="000000"/>
          <w:sz w:val="23"/>
          <w:szCs w:val="23"/>
        </w:rPr>
      </w:pPr>
      <w:r>
        <w:rPr>
          <w:color w:val="000000"/>
          <w:sz w:val="23"/>
          <w:szCs w:val="23"/>
        </w:rPr>
        <w:t>Nolikuma 7.2.</w:t>
      </w:r>
      <w:r w:rsidR="00702D2C" w:rsidRPr="00526415">
        <w:rPr>
          <w:color w:val="000000"/>
          <w:sz w:val="23"/>
          <w:szCs w:val="23"/>
        </w:rPr>
        <w:t>punktā noteiktajam termiņam;</w:t>
      </w:r>
    </w:p>
    <w:p w14:paraId="6B379A52" w14:textId="77777777" w:rsidR="00702D2C" w:rsidRPr="00526415" w:rsidRDefault="00702D2C" w:rsidP="00C92ECD">
      <w:pPr>
        <w:pStyle w:val="StyleStyle2Justified"/>
        <w:numPr>
          <w:ilvl w:val="2"/>
          <w:numId w:val="2"/>
        </w:numPr>
        <w:tabs>
          <w:tab w:val="clear" w:pos="720"/>
        </w:tabs>
        <w:spacing w:before="120" w:after="0"/>
        <w:ind w:left="1701"/>
        <w:rPr>
          <w:color w:val="000000"/>
          <w:sz w:val="23"/>
          <w:szCs w:val="23"/>
        </w:rPr>
      </w:pPr>
      <w:r w:rsidRPr="00526415">
        <w:rPr>
          <w:color w:val="000000"/>
          <w:sz w:val="23"/>
          <w:szCs w:val="23"/>
        </w:rPr>
        <w:t>līdz iepirkuma līguma noslēgšanai.</w:t>
      </w:r>
    </w:p>
    <w:p w14:paraId="4F282D4E" w14:textId="77777777" w:rsidR="00702D2C" w:rsidRPr="00526415" w:rsidRDefault="00702D2C" w:rsidP="00C92ECD">
      <w:pPr>
        <w:pStyle w:val="StyleStyle2Justified"/>
        <w:numPr>
          <w:ilvl w:val="1"/>
          <w:numId w:val="2"/>
        </w:numPr>
        <w:tabs>
          <w:tab w:val="clear" w:pos="1080"/>
          <w:tab w:val="clear" w:pos="1421"/>
          <w:tab w:val="num" w:pos="851"/>
        </w:tabs>
        <w:spacing w:before="120" w:after="0"/>
        <w:ind w:left="993"/>
        <w:rPr>
          <w:color w:val="000000"/>
          <w:sz w:val="23"/>
          <w:szCs w:val="23"/>
        </w:rPr>
      </w:pPr>
      <w:r w:rsidRPr="00526415">
        <w:rPr>
          <w:color w:val="000000"/>
          <w:sz w:val="23"/>
          <w:szCs w:val="23"/>
        </w:rPr>
        <w:t xml:space="preserve">Nodrošinājuma devējs izmaksā pasūtītājam piedāvājuma nodrošinājuma summu, ja: </w:t>
      </w:r>
    </w:p>
    <w:p w14:paraId="535EEA5E" w14:textId="77777777" w:rsidR="00702D2C" w:rsidRPr="00526415" w:rsidRDefault="00702D2C" w:rsidP="00C92ECD">
      <w:pPr>
        <w:pStyle w:val="StyleStyle2Justified"/>
        <w:numPr>
          <w:ilvl w:val="2"/>
          <w:numId w:val="2"/>
        </w:numPr>
        <w:tabs>
          <w:tab w:val="clear" w:pos="720"/>
        </w:tabs>
        <w:spacing w:before="120" w:after="0"/>
        <w:ind w:left="1701"/>
        <w:rPr>
          <w:color w:val="000000"/>
          <w:sz w:val="23"/>
          <w:szCs w:val="23"/>
        </w:rPr>
      </w:pPr>
      <w:r w:rsidRPr="00526415">
        <w:rPr>
          <w:color w:val="000000"/>
          <w:sz w:val="23"/>
          <w:szCs w:val="23"/>
        </w:rPr>
        <w:t>pretendents atsauc savu piedāvājumu, kamēr ir spēkā piedāvājuma nodrošinājums;</w:t>
      </w:r>
    </w:p>
    <w:p w14:paraId="02497170" w14:textId="2EBCA048" w:rsidR="00702D2C" w:rsidRPr="00EA6C0D" w:rsidRDefault="00702D2C" w:rsidP="00C92ECD">
      <w:pPr>
        <w:pStyle w:val="StyleStyle2Justified"/>
        <w:numPr>
          <w:ilvl w:val="2"/>
          <w:numId w:val="2"/>
        </w:numPr>
        <w:tabs>
          <w:tab w:val="clear" w:pos="720"/>
        </w:tabs>
        <w:spacing w:before="120" w:after="0"/>
        <w:ind w:left="1701"/>
        <w:rPr>
          <w:color w:val="000000"/>
          <w:sz w:val="23"/>
          <w:szCs w:val="23"/>
        </w:rPr>
      </w:pPr>
      <w:r w:rsidRPr="00526415">
        <w:rPr>
          <w:color w:val="000000"/>
          <w:sz w:val="23"/>
          <w:szCs w:val="23"/>
        </w:rPr>
        <w:t>pretendents, kura piedāvājums izraudzīts saskaņā ar piedāvājuma izvēles kritēriju, neparaksta iepirkuma līgumu pasūtītāja noteiktajā termiņā.</w:t>
      </w:r>
    </w:p>
    <w:p w14:paraId="021961C4" w14:textId="375DBD91" w:rsidR="001A66E2" w:rsidRPr="000C108D" w:rsidRDefault="001A66E2" w:rsidP="001A66E2">
      <w:pPr>
        <w:tabs>
          <w:tab w:val="left" w:pos="0"/>
          <w:tab w:val="num" w:pos="1421"/>
        </w:tabs>
        <w:spacing w:before="240" w:after="240"/>
        <w:jc w:val="center"/>
        <w:rPr>
          <w:b/>
          <w:sz w:val="23"/>
          <w:szCs w:val="23"/>
        </w:rPr>
      </w:pPr>
      <w:r w:rsidRPr="000C108D">
        <w:rPr>
          <w:b/>
          <w:sz w:val="23"/>
          <w:szCs w:val="23"/>
        </w:rPr>
        <w:t>II. Iepirkuma priekšmets</w:t>
      </w:r>
    </w:p>
    <w:p w14:paraId="37A71EEF" w14:textId="0754B1F3" w:rsidR="001C6A0A" w:rsidRDefault="00C81D84" w:rsidP="001C6A0A">
      <w:pPr>
        <w:numPr>
          <w:ilvl w:val="0"/>
          <w:numId w:val="2"/>
        </w:numPr>
        <w:tabs>
          <w:tab w:val="clear" w:pos="570"/>
          <w:tab w:val="num" w:pos="0"/>
        </w:tabs>
        <w:spacing w:after="80"/>
        <w:ind w:left="426" w:hanging="426"/>
        <w:jc w:val="both"/>
        <w:rPr>
          <w:b/>
          <w:color w:val="000000"/>
          <w:sz w:val="23"/>
          <w:szCs w:val="23"/>
        </w:rPr>
      </w:pPr>
      <w:r w:rsidRPr="001C6A0A">
        <w:rPr>
          <w:sz w:val="23"/>
          <w:szCs w:val="23"/>
        </w:rPr>
        <w:t xml:space="preserve">Iepirkuma priekšmets: </w:t>
      </w:r>
      <w:r w:rsidR="008626DF">
        <w:rPr>
          <w:b/>
          <w:bCs/>
          <w:color w:val="000000"/>
          <w:sz w:val="23"/>
          <w:szCs w:val="23"/>
        </w:rPr>
        <w:t>Ž</w:t>
      </w:r>
      <w:r w:rsidR="0040159A" w:rsidRPr="001C6A0A">
        <w:rPr>
          <w:b/>
          <w:bCs/>
          <w:color w:val="000000"/>
          <w:sz w:val="23"/>
          <w:szCs w:val="23"/>
        </w:rPr>
        <w:t>alūziju izgatavošana, piegāde un uzstādīšana Daugavpils pilsētas izglītības iestāžu vajadzībām</w:t>
      </w:r>
      <w:r w:rsidR="00A84E27" w:rsidRPr="001C6A0A">
        <w:rPr>
          <w:sz w:val="23"/>
          <w:szCs w:val="23"/>
          <w:lang w:eastAsia="en-US"/>
        </w:rPr>
        <w:t xml:space="preserve">, </w:t>
      </w:r>
      <w:r w:rsidRPr="001C6A0A">
        <w:rPr>
          <w:rFonts w:eastAsia="Calibri"/>
          <w:sz w:val="23"/>
          <w:szCs w:val="23"/>
          <w:lang w:eastAsia="en-US"/>
        </w:rPr>
        <w:t>atbilstoši tehniskajai specifikācijai un šī Nolikuma prasībām</w:t>
      </w:r>
      <w:r w:rsidRPr="001C6A0A">
        <w:rPr>
          <w:sz w:val="23"/>
          <w:szCs w:val="23"/>
        </w:rPr>
        <w:t>.</w:t>
      </w:r>
      <w:r w:rsidRPr="001C6A0A">
        <w:rPr>
          <w:bCs/>
          <w:sz w:val="23"/>
          <w:szCs w:val="23"/>
        </w:rPr>
        <w:t xml:space="preserve"> </w:t>
      </w:r>
    </w:p>
    <w:p w14:paraId="20294AC3" w14:textId="215A9A8E" w:rsidR="00E26EE2" w:rsidRPr="001C6A0A" w:rsidRDefault="003102E4" w:rsidP="001C6A0A">
      <w:pPr>
        <w:numPr>
          <w:ilvl w:val="0"/>
          <w:numId w:val="2"/>
        </w:numPr>
        <w:tabs>
          <w:tab w:val="clear" w:pos="570"/>
          <w:tab w:val="num" w:pos="0"/>
        </w:tabs>
        <w:spacing w:after="80"/>
        <w:ind w:left="426" w:hanging="426"/>
        <w:jc w:val="both"/>
        <w:rPr>
          <w:b/>
          <w:color w:val="000000"/>
          <w:sz w:val="23"/>
          <w:szCs w:val="23"/>
        </w:rPr>
      </w:pPr>
      <w:r w:rsidRPr="001C6A0A">
        <w:rPr>
          <w:bCs/>
          <w:sz w:val="23"/>
          <w:szCs w:val="23"/>
        </w:rPr>
        <w:t xml:space="preserve">Iepirkuma nomenklatūra: CPV </w:t>
      </w:r>
      <w:r w:rsidR="00785E0F" w:rsidRPr="001C6A0A">
        <w:rPr>
          <w:bCs/>
          <w:sz w:val="23"/>
          <w:szCs w:val="23"/>
        </w:rPr>
        <w:t>pamat</w:t>
      </w:r>
      <w:r w:rsidRPr="001C6A0A">
        <w:rPr>
          <w:bCs/>
          <w:sz w:val="23"/>
          <w:szCs w:val="23"/>
        </w:rPr>
        <w:t>kods</w:t>
      </w:r>
      <w:r w:rsidR="00225EFF" w:rsidRPr="001C6A0A">
        <w:rPr>
          <w:bCs/>
          <w:sz w:val="23"/>
          <w:szCs w:val="23"/>
        </w:rPr>
        <w:t>:</w:t>
      </w:r>
      <w:r w:rsidRPr="001C6A0A">
        <w:rPr>
          <w:bCs/>
          <w:sz w:val="23"/>
          <w:szCs w:val="23"/>
        </w:rPr>
        <w:t xml:space="preserve"> </w:t>
      </w:r>
      <w:r w:rsidR="001C6A0A" w:rsidRPr="001C6A0A">
        <w:rPr>
          <w:bCs/>
          <w:sz w:val="23"/>
          <w:szCs w:val="23"/>
        </w:rPr>
        <w:t>39515430-8</w:t>
      </w:r>
      <w:r w:rsidR="009A2EAA" w:rsidRPr="001C6A0A">
        <w:rPr>
          <w:bCs/>
          <w:sz w:val="23"/>
          <w:szCs w:val="23"/>
        </w:rPr>
        <w:t xml:space="preserve"> </w:t>
      </w:r>
      <w:r w:rsidR="00EA6C0D" w:rsidRPr="001C6A0A">
        <w:rPr>
          <w:bCs/>
          <w:sz w:val="23"/>
          <w:szCs w:val="23"/>
        </w:rPr>
        <w:t>(</w:t>
      </w:r>
      <w:r w:rsidR="001C6A0A" w:rsidRPr="001C6A0A">
        <w:rPr>
          <w:bCs/>
          <w:sz w:val="23"/>
          <w:szCs w:val="23"/>
        </w:rPr>
        <w:t>žalūzijas</w:t>
      </w:r>
      <w:r w:rsidRPr="001C6A0A">
        <w:rPr>
          <w:sz w:val="23"/>
          <w:szCs w:val="23"/>
        </w:rPr>
        <w:t>)</w:t>
      </w:r>
      <w:r w:rsidR="001C6A0A" w:rsidRPr="001C6A0A">
        <w:rPr>
          <w:sz w:val="23"/>
          <w:szCs w:val="23"/>
        </w:rPr>
        <w:t>, papildkods:</w:t>
      </w:r>
      <w:r w:rsidR="001C6A0A" w:rsidRPr="001C6A0A">
        <w:rPr>
          <w:rFonts w:ascii="RobotoSlab-Regular-2" w:hAnsi="RobotoSlab-Regular-2" w:cs="Arial"/>
          <w:color w:val="4C4C4C"/>
          <w:sz w:val="23"/>
          <w:szCs w:val="23"/>
        </w:rPr>
        <w:t xml:space="preserve"> </w:t>
      </w:r>
      <w:r w:rsidR="001C6A0A" w:rsidRPr="001C6A0A">
        <w:rPr>
          <w:rFonts w:ascii="RobotoSlab-Regular-2" w:hAnsi="RobotoSlab-Regular-2" w:cs="Arial"/>
          <w:sz w:val="23"/>
          <w:szCs w:val="23"/>
        </w:rPr>
        <w:t>45421143-8 (žalūziju uzstādīšana)</w:t>
      </w:r>
      <w:r w:rsidRPr="001C6A0A">
        <w:rPr>
          <w:sz w:val="23"/>
          <w:szCs w:val="23"/>
        </w:rPr>
        <w:t xml:space="preserve">. </w:t>
      </w:r>
    </w:p>
    <w:p w14:paraId="7B97EBC8" w14:textId="77777777" w:rsidR="007E2FF9" w:rsidRDefault="009A23C6" w:rsidP="007E2FF9">
      <w:pPr>
        <w:pStyle w:val="ListParagraph"/>
        <w:numPr>
          <w:ilvl w:val="0"/>
          <w:numId w:val="2"/>
        </w:numPr>
        <w:tabs>
          <w:tab w:val="clear" w:pos="570"/>
          <w:tab w:val="num" w:pos="426"/>
        </w:tabs>
        <w:spacing w:after="120"/>
        <w:rPr>
          <w:sz w:val="23"/>
          <w:szCs w:val="23"/>
        </w:rPr>
      </w:pPr>
      <w:r w:rsidRPr="001C6A0A">
        <w:rPr>
          <w:sz w:val="23"/>
          <w:szCs w:val="23"/>
        </w:rPr>
        <w:t>Iepirkuma priekšmets</w:t>
      </w:r>
      <w:r w:rsidR="001B58D4" w:rsidRPr="001C6A0A">
        <w:rPr>
          <w:sz w:val="23"/>
          <w:szCs w:val="23"/>
        </w:rPr>
        <w:t xml:space="preserve"> </w:t>
      </w:r>
      <w:r w:rsidR="001B58D4" w:rsidRPr="001C6A0A">
        <w:rPr>
          <w:b/>
          <w:sz w:val="23"/>
          <w:szCs w:val="23"/>
        </w:rPr>
        <w:t>nav sadalīts</w:t>
      </w:r>
      <w:r w:rsidR="001B58D4" w:rsidRPr="007D21F4">
        <w:rPr>
          <w:b/>
          <w:sz w:val="23"/>
          <w:szCs w:val="23"/>
        </w:rPr>
        <w:t xml:space="preserve"> daļās</w:t>
      </w:r>
      <w:r w:rsidR="001B58D4" w:rsidRPr="000C108D">
        <w:rPr>
          <w:sz w:val="23"/>
          <w:szCs w:val="23"/>
        </w:rPr>
        <w:t>.</w:t>
      </w:r>
    </w:p>
    <w:p w14:paraId="6C4AE5B4" w14:textId="0F5A58DF" w:rsidR="003102E4" w:rsidRPr="00FA4187" w:rsidRDefault="003102E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r w:rsidRPr="005E22DD">
        <w:rPr>
          <w:sz w:val="23"/>
          <w:szCs w:val="23"/>
        </w:rPr>
        <w:t>.</w:t>
      </w:r>
    </w:p>
    <w:p w14:paraId="438F5AA4" w14:textId="33FDA098" w:rsidR="00C81D84" w:rsidRPr="000C108D" w:rsidRDefault="00C137A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w:t>
      </w:r>
      <w:r w:rsidR="00C92ECD">
        <w:rPr>
          <w:sz w:val="23"/>
          <w:szCs w:val="23"/>
        </w:rPr>
        <w:t>noteikts N</w:t>
      </w:r>
      <w:r w:rsidR="00733866" w:rsidRPr="000C108D">
        <w:rPr>
          <w:sz w:val="23"/>
          <w:szCs w:val="23"/>
        </w:rPr>
        <w:t>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4B5F5670" w:rsidR="00CD1529" w:rsidRPr="000C108D" w:rsidRDefault="00C81D84"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lastRenderedPageBreak/>
        <w:t xml:space="preserve">Līguma izpildes termiņš: </w:t>
      </w:r>
      <w:r w:rsidR="001C6A0A">
        <w:rPr>
          <w:b/>
          <w:sz w:val="23"/>
          <w:szCs w:val="23"/>
        </w:rPr>
        <w:t>1</w:t>
      </w:r>
      <w:r w:rsidR="00544AA7">
        <w:rPr>
          <w:b/>
          <w:sz w:val="23"/>
          <w:szCs w:val="23"/>
        </w:rPr>
        <w:t xml:space="preserve"> (</w:t>
      </w:r>
      <w:r w:rsidR="001C6A0A">
        <w:rPr>
          <w:b/>
          <w:sz w:val="23"/>
          <w:szCs w:val="23"/>
        </w:rPr>
        <w:t>viena</w:t>
      </w:r>
      <w:r w:rsidR="00544AA7">
        <w:rPr>
          <w:b/>
          <w:sz w:val="23"/>
          <w:szCs w:val="23"/>
        </w:rPr>
        <w:t>) mēneš</w:t>
      </w:r>
      <w:r w:rsidR="001C6A0A">
        <w:rPr>
          <w:b/>
          <w:sz w:val="23"/>
          <w:szCs w:val="23"/>
        </w:rPr>
        <w:t>a</w:t>
      </w:r>
      <w:r w:rsidR="00A84E27" w:rsidRPr="00A84E27">
        <w:rPr>
          <w:b/>
          <w:sz w:val="23"/>
          <w:szCs w:val="23"/>
        </w:rPr>
        <w:t xml:space="preserve"> laikā</w:t>
      </w:r>
      <w:r w:rsidR="00A84E27">
        <w:rPr>
          <w:sz w:val="23"/>
          <w:szCs w:val="23"/>
        </w:rPr>
        <w:t xml:space="preserve"> </w:t>
      </w:r>
      <w:r w:rsidR="004C5008" w:rsidRPr="000C108D">
        <w:rPr>
          <w:sz w:val="23"/>
          <w:szCs w:val="23"/>
        </w:rPr>
        <w:t xml:space="preserve">no </w:t>
      </w:r>
      <w:r w:rsidR="001F4D69" w:rsidRPr="000C108D">
        <w:rPr>
          <w:sz w:val="23"/>
          <w:szCs w:val="23"/>
        </w:rPr>
        <w:t>līguma</w:t>
      </w:r>
      <w:r w:rsidR="004C5008" w:rsidRPr="000C108D">
        <w:rPr>
          <w:sz w:val="23"/>
          <w:szCs w:val="23"/>
        </w:rPr>
        <w:t xml:space="preserve"> spēkā stāšanās dienas</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4AB914FC"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w:t>
      </w:r>
      <w:r w:rsidR="009A2EAA">
        <w:rPr>
          <w:sz w:val="23"/>
          <w:szCs w:val="23"/>
        </w:rPr>
        <w:t>triju</w:t>
      </w:r>
      <w:r w:rsidRPr="000C108D">
        <w:rPr>
          <w:sz w:val="23"/>
          <w:szCs w:val="23"/>
        </w:rPr>
        <w:t xml:space="preserve"> dienu laikā no jautājuma </w:t>
      </w:r>
      <w:r w:rsidR="009A2EAA">
        <w:rPr>
          <w:sz w:val="23"/>
          <w:szCs w:val="23"/>
        </w:rPr>
        <w:t>saņemšanas, bet ne vēlāk kā divas darba</w:t>
      </w:r>
      <w:r w:rsidRPr="000C108D">
        <w:rPr>
          <w:sz w:val="23"/>
          <w:szCs w:val="23"/>
        </w:rPr>
        <w:t xml:space="preserve">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7C0115AA"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A84E27">
        <w:rPr>
          <w:b/>
          <w:bCs/>
          <w:noProof/>
          <w:sz w:val="23"/>
          <w:szCs w:val="23"/>
        </w:rPr>
        <w:t>6</w:t>
      </w:r>
      <w:r w:rsidRPr="000C108D">
        <w:rPr>
          <w:b/>
          <w:sz w:val="23"/>
          <w:szCs w:val="23"/>
        </w:rPr>
        <w:t xml:space="preserve">.gada </w:t>
      </w:r>
      <w:r w:rsidR="00446260">
        <w:rPr>
          <w:b/>
          <w:bCs/>
          <w:noProof/>
          <w:sz w:val="23"/>
          <w:szCs w:val="23"/>
        </w:rPr>
        <w:t>5</w:t>
      </w:r>
      <w:r w:rsidR="009A2EAA">
        <w:rPr>
          <w:b/>
          <w:bCs/>
          <w:noProof/>
          <w:sz w:val="23"/>
          <w:szCs w:val="23"/>
        </w:rPr>
        <w:t>.</w:t>
      </w:r>
      <w:r w:rsidR="001C6A0A">
        <w:rPr>
          <w:b/>
          <w:bCs/>
          <w:noProof/>
          <w:sz w:val="23"/>
          <w:szCs w:val="23"/>
        </w:rPr>
        <w:t>augustam</w:t>
      </w:r>
      <w:r w:rsidR="00A563F7" w:rsidRPr="000C108D">
        <w:rPr>
          <w:sz w:val="23"/>
          <w:szCs w:val="23"/>
        </w:rPr>
        <w:t xml:space="preserve">, </w:t>
      </w:r>
      <w:r w:rsidR="00A563F7" w:rsidRPr="000C108D">
        <w:rPr>
          <w:b/>
          <w:sz w:val="23"/>
          <w:szCs w:val="23"/>
        </w:rPr>
        <w:t>plkst.</w:t>
      </w:r>
      <w:r w:rsidR="00446260">
        <w:rPr>
          <w:b/>
          <w:sz w:val="23"/>
          <w:szCs w:val="23"/>
        </w:rPr>
        <w:t>11</w:t>
      </w:r>
      <w:r w:rsidR="00F1279F">
        <w:rPr>
          <w:b/>
          <w:noProof/>
          <w:sz w:val="23"/>
          <w:szCs w:val="23"/>
        </w:rPr>
        <w:t>.</w:t>
      </w:r>
      <w:r w:rsidR="00446260">
        <w:rPr>
          <w:b/>
          <w:noProof/>
          <w:sz w:val="23"/>
          <w:szCs w:val="23"/>
        </w:rPr>
        <w:t>00</w:t>
      </w:r>
      <w:r w:rsidRPr="000C108D">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C108D">
        <w:rPr>
          <w:sz w:val="23"/>
          <w:szCs w:val="23"/>
        </w:rPr>
        <w:t xml:space="preserve"> vai nepieņem, ja pieteikumu iesniedz personīgi</w:t>
      </w:r>
      <w:r w:rsidRPr="000C108D">
        <w:rPr>
          <w:sz w:val="23"/>
          <w:szCs w:val="23"/>
        </w:rPr>
        <w:t>.</w:t>
      </w:r>
    </w:p>
    <w:p w14:paraId="7B328EE1" w14:textId="1DFFD014" w:rsidR="00CD1529" w:rsidRPr="000C108D" w:rsidRDefault="009A4A12" w:rsidP="00CD1529">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00A84E27">
        <w:rPr>
          <w:b/>
          <w:noProof/>
          <w:sz w:val="23"/>
          <w:szCs w:val="23"/>
        </w:rPr>
        <w:t>2016</w:t>
      </w:r>
      <w:r w:rsidRPr="000C108D">
        <w:rPr>
          <w:b/>
          <w:noProof/>
          <w:sz w:val="23"/>
          <w:szCs w:val="23"/>
        </w:rPr>
        <w:t xml:space="preserve">.gada </w:t>
      </w:r>
      <w:r w:rsidR="00446260">
        <w:rPr>
          <w:b/>
          <w:noProof/>
          <w:sz w:val="23"/>
          <w:szCs w:val="23"/>
        </w:rPr>
        <w:t>5</w:t>
      </w:r>
      <w:r w:rsidR="00E8231A">
        <w:rPr>
          <w:b/>
          <w:noProof/>
          <w:sz w:val="23"/>
          <w:szCs w:val="23"/>
        </w:rPr>
        <w:t>.</w:t>
      </w:r>
      <w:r w:rsidR="001F3FB2">
        <w:rPr>
          <w:b/>
          <w:noProof/>
          <w:sz w:val="23"/>
          <w:szCs w:val="23"/>
        </w:rPr>
        <w:t>augustā</w:t>
      </w:r>
      <w:r w:rsidRPr="000C108D">
        <w:rPr>
          <w:b/>
          <w:noProof/>
          <w:sz w:val="23"/>
          <w:szCs w:val="23"/>
        </w:rPr>
        <w:t>, plkst</w:t>
      </w:r>
      <w:r w:rsidR="00623DC6" w:rsidRPr="000C108D">
        <w:rPr>
          <w:b/>
          <w:noProof/>
          <w:sz w:val="23"/>
          <w:szCs w:val="23"/>
        </w:rPr>
        <w:t>.</w:t>
      </w:r>
      <w:r w:rsidR="00446260">
        <w:rPr>
          <w:b/>
          <w:noProof/>
          <w:sz w:val="23"/>
          <w:szCs w:val="23"/>
        </w:rPr>
        <w:t>11</w:t>
      </w:r>
      <w:r w:rsidR="004E705E" w:rsidRPr="000C108D">
        <w:rPr>
          <w:b/>
          <w:noProof/>
          <w:sz w:val="23"/>
          <w:szCs w:val="23"/>
        </w:rPr>
        <w:t>.</w:t>
      </w:r>
      <w:r w:rsidR="00446260">
        <w:rPr>
          <w:b/>
          <w:noProof/>
          <w:sz w:val="23"/>
          <w:szCs w:val="23"/>
        </w:rPr>
        <w:t>00</w:t>
      </w:r>
      <w:r w:rsidRPr="000C108D">
        <w:rPr>
          <w:noProof/>
          <w:sz w:val="23"/>
          <w:szCs w:val="23"/>
        </w:rPr>
        <w:t xml:space="preserve">, Domes </w:t>
      </w:r>
      <w:r w:rsidR="00CD1529" w:rsidRPr="000C108D">
        <w:rPr>
          <w:noProof/>
          <w:sz w:val="23"/>
          <w:szCs w:val="23"/>
        </w:rPr>
        <w:t>306</w:t>
      </w:r>
      <w:r w:rsidRPr="000C108D">
        <w:rPr>
          <w:noProof/>
          <w:sz w:val="23"/>
          <w:szCs w:val="23"/>
        </w:rPr>
        <w:t>.kabinetā, atklātā sēdē.</w:t>
      </w:r>
    </w:p>
    <w:p w14:paraId="2505DF96"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2ABA06BD" w14:textId="2BBE5737" w:rsidR="00CD1529" w:rsidRPr="009A2EAA" w:rsidRDefault="00CD1529" w:rsidP="009A2EAA">
      <w:pPr>
        <w:autoSpaceDE w:val="0"/>
        <w:autoSpaceDN w:val="0"/>
        <w:adjustRightInd w:val="0"/>
        <w:jc w:val="center"/>
        <w:rPr>
          <w:b/>
          <w:sz w:val="23"/>
          <w:szCs w:val="23"/>
        </w:rPr>
      </w:pPr>
      <w:r w:rsidRPr="009A2EAA">
        <w:rPr>
          <w:b/>
          <w:bCs/>
          <w:sz w:val="23"/>
          <w:szCs w:val="23"/>
        </w:rPr>
        <w:t>„</w:t>
      </w:r>
      <w:r w:rsidR="00B130A4" w:rsidRPr="0040159A">
        <w:rPr>
          <w:b/>
          <w:bCs/>
          <w:color w:val="000000"/>
          <w:sz w:val="23"/>
          <w:szCs w:val="23"/>
        </w:rPr>
        <w:t xml:space="preserve">Žalūziju izgatavošana, piegāde un uzstādīšana </w:t>
      </w:r>
      <w:r w:rsidR="00B130A4">
        <w:rPr>
          <w:b/>
          <w:bCs/>
          <w:color w:val="000000"/>
          <w:sz w:val="23"/>
          <w:szCs w:val="23"/>
        </w:rPr>
        <w:br/>
      </w:r>
      <w:r w:rsidR="00B130A4" w:rsidRPr="0040159A">
        <w:rPr>
          <w:b/>
          <w:bCs/>
          <w:color w:val="000000"/>
          <w:sz w:val="23"/>
          <w:szCs w:val="23"/>
        </w:rPr>
        <w:t>Daugavpils pilsētas izglītības iestāžu vajadzībām</w:t>
      </w:r>
      <w:r w:rsidR="0053060A" w:rsidRPr="009A2EAA">
        <w:rPr>
          <w:b/>
          <w:sz w:val="23"/>
          <w:szCs w:val="23"/>
        </w:rPr>
        <w:t>”</w:t>
      </w:r>
    </w:p>
    <w:p w14:paraId="6D73A7B6" w14:textId="2E361EA9" w:rsidR="00CD1529" w:rsidRPr="00A84E27" w:rsidRDefault="00A84E27" w:rsidP="00A84E27">
      <w:pPr>
        <w:spacing w:after="120"/>
        <w:ind w:left="-142"/>
        <w:jc w:val="center"/>
        <w:rPr>
          <w:b/>
          <w:bCs/>
          <w:sz w:val="23"/>
          <w:szCs w:val="23"/>
        </w:rPr>
      </w:pPr>
      <w:r>
        <w:rPr>
          <w:b/>
          <w:sz w:val="23"/>
          <w:szCs w:val="23"/>
        </w:rPr>
        <w:t xml:space="preserve">DPD </w:t>
      </w:r>
      <w:r w:rsidR="0040159A">
        <w:rPr>
          <w:b/>
          <w:sz w:val="23"/>
          <w:szCs w:val="23"/>
        </w:rPr>
        <w:t>2016/134</w:t>
      </w:r>
      <w:r>
        <w:rPr>
          <w:b/>
          <w:bCs/>
          <w:sz w:val="23"/>
          <w:szCs w:val="23"/>
        </w:rPr>
        <w:t xml:space="preserve">, </w:t>
      </w:r>
      <w:r w:rsidR="00CD1529" w:rsidRPr="000C108D">
        <w:rPr>
          <w:b/>
          <w:sz w:val="23"/>
          <w:szCs w:val="23"/>
        </w:rPr>
        <w:t xml:space="preserve">neatvērt līdz </w:t>
      </w:r>
      <w:r>
        <w:rPr>
          <w:b/>
          <w:bCs/>
          <w:sz w:val="23"/>
          <w:szCs w:val="23"/>
        </w:rPr>
        <w:t>2016</w:t>
      </w:r>
      <w:r w:rsidR="00CD1529" w:rsidRPr="000C108D">
        <w:rPr>
          <w:b/>
          <w:sz w:val="23"/>
          <w:szCs w:val="23"/>
        </w:rPr>
        <w:t xml:space="preserve">.gada </w:t>
      </w:r>
      <w:r w:rsidR="00446260">
        <w:rPr>
          <w:b/>
          <w:sz w:val="23"/>
          <w:szCs w:val="23"/>
        </w:rPr>
        <w:t>5</w:t>
      </w:r>
      <w:r w:rsidR="00CD5960">
        <w:rPr>
          <w:b/>
          <w:bCs/>
          <w:sz w:val="23"/>
          <w:szCs w:val="23"/>
        </w:rPr>
        <w:t>.</w:t>
      </w:r>
      <w:r w:rsidR="00B130A4">
        <w:rPr>
          <w:b/>
          <w:bCs/>
          <w:sz w:val="23"/>
          <w:szCs w:val="23"/>
        </w:rPr>
        <w:t>augustam</w:t>
      </w:r>
      <w:r w:rsidR="00CD1529" w:rsidRPr="000C108D">
        <w:rPr>
          <w:b/>
          <w:sz w:val="23"/>
          <w:szCs w:val="23"/>
        </w:rPr>
        <w:t>, plkst.1</w:t>
      </w:r>
      <w:r w:rsidR="00446260">
        <w:rPr>
          <w:b/>
          <w:sz w:val="23"/>
          <w:szCs w:val="23"/>
        </w:rPr>
        <w:t>1</w:t>
      </w:r>
      <w:r w:rsidR="00CD1529" w:rsidRPr="000C108D">
        <w:rPr>
          <w:b/>
          <w:bCs/>
          <w:sz w:val="23"/>
          <w:szCs w:val="23"/>
        </w:rPr>
        <w:t>:</w:t>
      </w:r>
      <w:r w:rsidR="00CD1529" w:rsidRPr="000C108D">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38F78431"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w:t>
      </w:r>
      <w:r w:rsidR="001A2ECE">
        <w:rPr>
          <w:sz w:val="23"/>
          <w:szCs w:val="23"/>
        </w:rPr>
        <w:t xml:space="preserve"> sagatavotajiem</w:t>
      </w:r>
      <w:r w:rsidRPr="000C108D">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lastRenderedPageBreak/>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496877E9" w14:textId="430C0943" w:rsidR="00CD1529" w:rsidRPr="000C108D" w:rsidRDefault="004E705E" w:rsidP="00CD1529">
      <w:pPr>
        <w:numPr>
          <w:ilvl w:val="1"/>
          <w:numId w:val="2"/>
        </w:numPr>
        <w:tabs>
          <w:tab w:val="clear" w:pos="1421"/>
          <w:tab w:val="left" w:pos="0"/>
          <w:tab w:val="num" w:pos="851"/>
        </w:tabs>
        <w:spacing w:after="80"/>
        <w:ind w:left="993" w:hanging="567"/>
        <w:jc w:val="both"/>
        <w:rPr>
          <w:sz w:val="23"/>
          <w:szCs w:val="23"/>
        </w:rPr>
      </w:pPr>
      <w:r w:rsidRPr="000C108D">
        <w:rPr>
          <w:sz w:val="23"/>
          <w:szCs w:val="23"/>
        </w:rPr>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4081677F" w14:textId="77777777" w:rsidR="00F47262" w:rsidRPr="000C108D" w:rsidRDefault="004E705E" w:rsidP="00F47262">
      <w:pPr>
        <w:numPr>
          <w:ilvl w:val="1"/>
          <w:numId w:val="2"/>
        </w:numPr>
        <w:tabs>
          <w:tab w:val="clear" w:pos="1421"/>
          <w:tab w:val="left" w:pos="0"/>
          <w:tab w:val="num" w:pos="851"/>
        </w:tabs>
        <w:spacing w:after="80"/>
        <w:ind w:left="993" w:hanging="567"/>
        <w:jc w:val="both"/>
        <w:rPr>
          <w:sz w:val="23"/>
          <w:szCs w:val="23"/>
        </w:rPr>
      </w:pPr>
      <w:r w:rsidRPr="000C108D">
        <w:rPr>
          <w:sz w:val="23"/>
          <w:szCs w:val="23"/>
        </w:rPr>
        <w:t>Uz pretendentu neattiecas Publisko iepirkumu likuma 8.</w:t>
      </w:r>
      <w:r w:rsidR="00F90570" w:rsidRPr="000C108D">
        <w:rPr>
          <w:sz w:val="23"/>
          <w:szCs w:val="23"/>
          <w:vertAlign w:val="superscript"/>
        </w:rPr>
        <w:t>2</w:t>
      </w:r>
      <w:r w:rsidRPr="000C108D">
        <w:rPr>
          <w:sz w:val="23"/>
          <w:szCs w:val="23"/>
        </w:rPr>
        <w:t xml:space="preserve"> panta piektās daļas izslēgšanas nosacījumi. </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14:paraId="478AC0C3" w14:textId="77777777" w:rsidR="00196723" w:rsidRDefault="00196723" w:rsidP="00CD764B">
      <w:pPr>
        <w:numPr>
          <w:ilvl w:val="1"/>
          <w:numId w:val="2"/>
        </w:numPr>
        <w:tabs>
          <w:tab w:val="clear" w:pos="1421"/>
          <w:tab w:val="left" w:pos="0"/>
          <w:tab w:val="left" w:pos="851"/>
          <w:tab w:val="num" w:pos="1276"/>
        </w:tabs>
        <w:spacing w:after="80"/>
        <w:ind w:left="993"/>
        <w:jc w:val="both"/>
        <w:rPr>
          <w:sz w:val="23"/>
          <w:szCs w:val="23"/>
        </w:rPr>
      </w:pPr>
      <w:r w:rsidRPr="00526415">
        <w:rPr>
          <w:b/>
          <w:sz w:val="23"/>
          <w:szCs w:val="23"/>
        </w:rPr>
        <w:t>piedāvājuma nodrošinājuma</w:t>
      </w:r>
      <w:r w:rsidRPr="00526415">
        <w:rPr>
          <w:sz w:val="23"/>
          <w:szCs w:val="23"/>
        </w:rPr>
        <w:t xml:space="preserve"> oriģināls (neiešūts kopējā piedāvājumā) un piedāvājuma nodrošinājuma kopija (iešūta kopējā piedāvājumā);</w:t>
      </w:r>
    </w:p>
    <w:p w14:paraId="5B4730BE" w14:textId="3111C62B" w:rsidR="00CD764B" w:rsidRPr="000C108D" w:rsidRDefault="00CD764B" w:rsidP="00CD764B">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sidR="00967997" w:rsidRPr="000C108D">
        <w:rPr>
          <w:sz w:val="23"/>
          <w:szCs w:val="23"/>
        </w:rPr>
        <w:t xml:space="preserve"> un izslēgšanas nosacījumiem,</w:t>
      </w:r>
      <w:r w:rsidRPr="000C108D">
        <w:rPr>
          <w:sz w:val="23"/>
          <w:szCs w:val="23"/>
        </w:rPr>
        <w:t xml:space="preserve">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14:paraId="5525D91D" w14:textId="77777777"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0C108D"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7FC85533" w14:textId="27B20888" w:rsidR="00992BCD" w:rsidRPr="000C108D" w:rsidRDefault="00992BCD" w:rsidP="00992BCD">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14:paraId="644165BD" w14:textId="658EA0DE"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67457A" w:rsidRPr="000C108D">
        <w:rPr>
          <w:b/>
          <w:sz w:val="23"/>
          <w:szCs w:val="23"/>
        </w:rPr>
        <w:t xml:space="preserve"> </w:t>
      </w:r>
      <w:r w:rsidR="0067457A" w:rsidRPr="000C108D">
        <w:rPr>
          <w:sz w:val="23"/>
          <w:szCs w:val="23"/>
        </w:rPr>
        <w:t xml:space="preserve">atbilstoši </w:t>
      </w:r>
      <w:r w:rsidR="009A1377" w:rsidRPr="000C108D">
        <w:rPr>
          <w:sz w:val="23"/>
          <w:szCs w:val="23"/>
        </w:rPr>
        <w:t>nolikuma 3.pielikumam</w:t>
      </w:r>
      <w:r w:rsidR="00656CBA">
        <w:rPr>
          <w:sz w:val="23"/>
          <w:szCs w:val="23"/>
        </w:rPr>
        <w:t xml:space="preserve"> iekļaujot visu prasīto informāciju</w:t>
      </w:r>
      <w:r w:rsidR="001B3128" w:rsidRPr="000C108D">
        <w:rPr>
          <w:sz w:val="23"/>
          <w:szCs w:val="23"/>
        </w:rPr>
        <w:t>.</w:t>
      </w:r>
      <w:r w:rsidR="00656CBA">
        <w:rPr>
          <w:sz w:val="23"/>
          <w:szCs w:val="23"/>
        </w:rPr>
        <w:t xml:space="preserve"> Tehniskajam piedāvājumam jāatbilst tehniskās specifikācijas minimālajām prasībām.</w:t>
      </w:r>
    </w:p>
    <w:p w14:paraId="39F94A8F" w14:textId="0615A02B" w:rsidR="00F47262" w:rsidRPr="000C108D" w:rsidRDefault="00742136" w:rsidP="00992BCD">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0430ADDD" w14:textId="132CA417" w:rsidR="00DF0031" w:rsidRPr="000C108D" w:rsidRDefault="00DF0031" w:rsidP="00992BCD">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tehnisko</w:t>
      </w:r>
      <w:r w:rsidR="00096C8D">
        <w:rPr>
          <w:b/>
          <w:sz w:val="23"/>
          <w:szCs w:val="23"/>
        </w:rPr>
        <w:t xml:space="preserve"> un finanšu</w:t>
      </w:r>
      <w:r w:rsidRPr="000C108D">
        <w:rPr>
          <w:b/>
          <w:sz w:val="23"/>
          <w:szCs w:val="23"/>
        </w:rPr>
        <w:t xml:space="preserve"> 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5DAFAD8" w:rsidR="00F47262" w:rsidRPr="000C108D" w:rsidRDefault="004E705E" w:rsidP="001649A7">
      <w:pPr>
        <w:numPr>
          <w:ilvl w:val="0"/>
          <w:numId w:val="2"/>
        </w:numPr>
        <w:tabs>
          <w:tab w:val="left" w:pos="0"/>
          <w:tab w:val="left" w:pos="851"/>
        </w:tabs>
        <w:spacing w:after="80"/>
        <w:jc w:val="both"/>
        <w:rPr>
          <w:sz w:val="23"/>
          <w:szCs w:val="23"/>
        </w:rPr>
      </w:pPr>
      <w:r w:rsidRPr="000C108D">
        <w:rPr>
          <w:sz w:val="23"/>
          <w:szCs w:val="23"/>
        </w:rPr>
        <w:lastRenderedPageBreak/>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CD764B" w:rsidRPr="000C108D">
        <w:rPr>
          <w:sz w:val="23"/>
          <w:szCs w:val="23"/>
        </w:rPr>
        <w:t xml:space="preserve"> panta noteiktajos gadījumos un kārtībā.</w:t>
      </w:r>
    </w:p>
    <w:p w14:paraId="11442862" w14:textId="3DEB227D" w:rsidR="001649A7" w:rsidRPr="000C108D" w:rsidRDefault="001649A7" w:rsidP="001649A7">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F47262">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F47262">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0711F552" w:rsidR="005A3EF4" w:rsidRPr="000C108D" w:rsidRDefault="005A3EF4" w:rsidP="00F47262">
      <w:pPr>
        <w:numPr>
          <w:ilvl w:val="1"/>
          <w:numId w:val="2"/>
        </w:numPr>
        <w:tabs>
          <w:tab w:val="left" w:pos="0"/>
          <w:tab w:val="left" w:pos="851"/>
        </w:tabs>
        <w:spacing w:after="80"/>
        <w:jc w:val="both"/>
        <w:rPr>
          <w:sz w:val="23"/>
          <w:szCs w:val="23"/>
        </w:rPr>
      </w:pPr>
      <w:r w:rsidRPr="000C108D">
        <w:rPr>
          <w:sz w:val="23"/>
          <w:szCs w:val="23"/>
        </w:rPr>
        <w:t>pretendenta piedāvājums atzīts par nepamat</w:t>
      </w:r>
      <w:r w:rsidR="00544AA7">
        <w:rPr>
          <w:sz w:val="23"/>
          <w:szCs w:val="23"/>
        </w:rPr>
        <w:t>oti lētu.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6680FA86" w:rsidR="00AE7BFB" w:rsidRPr="000C108D" w:rsidRDefault="00544AA7" w:rsidP="00AE7BFB">
      <w:pPr>
        <w:pStyle w:val="ListParagraph"/>
        <w:numPr>
          <w:ilvl w:val="0"/>
          <w:numId w:val="2"/>
        </w:numPr>
        <w:tabs>
          <w:tab w:val="left" w:pos="0"/>
          <w:tab w:val="left" w:pos="851"/>
        </w:tabs>
        <w:spacing w:after="80"/>
        <w:jc w:val="both"/>
        <w:rPr>
          <w:sz w:val="23"/>
          <w:szCs w:val="23"/>
        </w:rPr>
      </w:pPr>
      <w:r w:rsidRPr="00544AA7">
        <w:rPr>
          <w:sz w:val="23"/>
          <w:szCs w:val="23"/>
        </w:rPr>
        <w:t xml:space="preserve">Iepirkuma komisija izvēlēsies Publisko iepirkumu likuma un šī Nolikuma prasībām atbilstošu piedāvājumu ar </w:t>
      </w:r>
      <w:r w:rsidRPr="00544AA7">
        <w:rPr>
          <w:b/>
          <w:sz w:val="23"/>
          <w:szCs w:val="23"/>
        </w:rPr>
        <w:t>viszemāko cenu</w:t>
      </w:r>
      <w:r w:rsidR="00E219F7" w:rsidRPr="000C108D">
        <w:rPr>
          <w:sz w:val="23"/>
          <w:szCs w:val="23"/>
        </w:rPr>
        <w:t>.</w:t>
      </w:r>
    </w:p>
    <w:p w14:paraId="717D282E"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14:paraId="423D5E19"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275C3E">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1C52FF">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lastRenderedPageBreak/>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1C52FF">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1C52FF">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3D32D0">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3D32D0">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t>IX. Pretendenta tiesības un pienākumi</w:t>
      </w:r>
    </w:p>
    <w:p w14:paraId="32E810C8"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t>X. Citi jautājumi</w:t>
      </w:r>
    </w:p>
    <w:p w14:paraId="462B1340" w14:textId="2153558D" w:rsidR="004E705E" w:rsidRPr="000C108D" w:rsidRDefault="004E705E" w:rsidP="001C52FF">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3D799DDE"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20BD7424" w14:textId="77777777" w:rsidR="00446260" w:rsidRDefault="004E705E" w:rsidP="00446260">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4271C52F" w:rsidR="004551D1" w:rsidRPr="00446260" w:rsidRDefault="00446260" w:rsidP="00446260">
      <w:pPr>
        <w:numPr>
          <w:ilvl w:val="0"/>
          <w:numId w:val="4"/>
        </w:numPr>
        <w:rPr>
          <w:sz w:val="23"/>
          <w:szCs w:val="23"/>
        </w:rPr>
      </w:pPr>
      <w:r>
        <w:rPr>
          <w:sz w:val="23"/>
          <w:szCs w:val="23"/>
        </w:rPr>
        <w:t>L</w:t>
      </w:r>
      <w:r w:rsidR="002C24BA" w:rsidRPr="00446260">
        <w:rPr>
          <w:sz w:val="23"/>
          <w:szCs w:val="23"/>
        </w:rPr>
        <w:t>īgums projekts</w:t>
      </w:r>
      <w:r w:rsidR="004551D1" w:rsidRPr="00446260">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2"/>
    <w:bookmarkEnd w:id="3"/>
    <w:p w14:paraId="3260F102" w14:textId="77777777" w:rsidR="004E705E" w:rsidRPr="000C108D" w:rsidRDefault="004E705E" w:rsidP="006E364C">
      <w:pPr>
        <w:pStyle w:val="Caption"/>
        <w:jc w:val="right"/>
        <w:rPr>
          <w:caps/>
          <w:sz w:val="20"/>
          <w:szCs w:val="20"/>
        </w:rPr>
      </w:pPr>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B009B" w:rsidRDefault="00FB3A8E" w:rsidP="0044457A">
      <w:pPr>
        <w:pStyle w:val="ListParagraph"/>
        <w:suppressAutoHyphens w:val="0"/>
        <w:ind w:left="2880"/>
        <w:jc w:val="right"/>
        <w:rPr>
          <w:b/>
          <w:sz w:val="20"/>
          <w:szCs w:val="20"/>
        </w:rPr>
      </w:pPr>
      <w:r w:rsidRPr="000C108D">
        <w:rPr>
          <w:lang w:eastAsia="en-US"/>
        </w:rPr>
        <w:br w:type="page"/>
      </w:r>
      <w:r w:rsidR="0044457A" w:rsidRPr="000B009B">
        <w:rPr>
          <w:b/>
          <w:sz w:val="20"/>
          <w:szCs w:val="20"/>
        </w:rPr>
        <w:lastRenderedPageBreak/>
        <w:t>1.Pielikums</w:t>
      </w:r>
      <w:r w:rsidR="00DA092D" w:rsidRPr="000B009B">
        <w:rPr>
          <w:b/>
          <w:sz w:val="20"/>
          <w:szCs w:val="20"/>
        </w:rPr>
        <w:t xml:space="preserve"> </w:t>
      </w:r>
      <w:r w:rsidR="00FB2376" w:rsidRPr="000B009B">
        <w:rPr>
          <w:sz w:val="20"/>
          <w:szCs w:val="20"/>
        </w:rPr>
        <w:t>iepirkuma</w:t>
      </w:r>
      <w:r w:rsidR="00FB2376" w:rsidRPr="000B009B">
        <w:rPr>
          <w:b/>
          <w:sz w:val="20"/>
          <w:szCs w:val="20"/>
        </w:rPr>
        <w:t xml:space="preserve"> </w:t>
      </w:r>
      <w:r w:rsidR="00DA092D" w:rsidRPr="000B009B">
        <w:rPr>
          <w:sz w:val="20"/>
          <w:szCs w:val="20"/>
        </w:rPr>
        <w:t>nolikumam</w:t>
      </w:r>
      <w:r w:rsidR="004E705E" w:rsidRPr="000B009B">
        <w:rPr>
          <w:b/>
          <w:sz w:val="20"/>
          <w:szCs w:val="20"/>
        </w:rPr>
        <w:t xml:space="preserve"> </w:t>
      </w:r>
    </w:p>
    <w:p w14:paraId="050CE968" w14:textId="77777777" w:rsidR="00A027C8" w:rsidRPr="00A027C8" w:rsidRDefault="00FB2376" w:rsidP="00A027C8">
      <w:pPr>
        <w:jc w:val="right"/>
        <w:rPr>
          <w:color w:val="000000"/>
          <w:sz w:val="20"/>
          <w:szCs w:val="20"/>
        </w:rPr>
      </w:pPr>
      <w:r w:rsidRPr="000B009B">
        <w:rPr>
          <w:sz w:val="20"/>
          <w:szCs w:val="20"/>
        </w:rPr>
        <w:t>“</w:t>
      </w:r>
      <w:r w:rsidR="00A027C8" w:rsidRPr="00A027C8">
        <w:rPr>
          <w:color w:val="000000"/>
          <w:sz w:val="20"/>
          <w:szCs w:val="20"/>
        </w:rPr>
        <w:t xml:space="preserve">Žalūziju izgatavošana, piegāde un uzstādīšana </w:t>
      </w:r>
    </w:p>
    <w:p w14:paraId="2F396A8C" w14:textId="5B62F992" w:rsidR="004E705E" w:rsidRPr="000B009B" w:rsidRDefault="00A027C8" w:rsidP="00A027C8">
      <w:pPr>
        <w:jc w:val="right"/>
        <w:rPr>
          <w:rFonts w:eastAsia="Calibri"/>
          <w:sz w:val="20"/>
          <w:szCs w:val="20"/>
          <w:lang w:eastAsia="en-US"/>
        </w:rPr>
      </w:pPr>
      <w:r w:rsidRPr="00A027C8">
        <w:rPr>
          <w:color w:val="000000"/>
          <w:sz w:val="20"/>
          <w:szCs w:val="20"/>
        </w:rPr>
        <w:t>Daugavpils pilsētas izglītības iestāžu vajadzībām</w:t>
      </w:r>
      <w:r w:rsidR="0053060A" w:rsidRPr="000B009B">
        <w:rPr>
          <w:sz w:val="20"/>
          <w:szCs w:val="20"/>
        </w:rPr>
        <w:t>”</w:t>
      </w:r>
      <w:r w:rsidR="004E705E" w:rsidRPr="000B009B">
        <w:rPr>
          <w:bCs/>
          <w:sz w:val="20"/>
          <w:szCs w:val="20"/>
        </w:rPr>
        <w:br/>
        <w:t xml:space="preserve">Identifikācijas numurs </w:t>
      </w:r>
      <w:r w:rsidR="00A84E27" w:rsidRPr="000B009B">
        <w:rPr>
          <w:bCs/>
          <w:sz w:val="20"/>
          <w:szCs w:val="20"/>
        </w:rPr>
        <w:t xml:space="preserve">DPD </w:t>
      </w:r>
      <w:r w:rsidR="0040159A">
        <w:rPr>
          <w:bCs/>
          <w:sz w:val="20"/>
          <w:szCs w:val="20"/>
        </w:rPr>
        <w:t>2016/134</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27CABEBE" w14:textId="77777777" w:rsidR="004E705E" w:rsidRPr="000C108D" w:rsidRDefault="004E705E">
      <w:pPr>
        <w:ind w:firstLine="3119"/>
        <w:jc w:val="both"/>
        <w:rPr>
          <w:sz w:val="23"/>
          <w:szCs w:val="23"/>
        </w:rPr>
      </w:pPr>
      <w:r w:rsidRPr="000C108D">
        <w:rPr>
          <w:sz w:val="23"/>
          <w:szCs w:val="23"/>
        </w:rPr>
        <w:t>(nosaukums)</w:t>
      </w:r>
    </w:p>
    <w:p w14:paraId="28044EAD" w14:textId="77777777" w:rsidR="004E705E" w:rsidRPr="000C108D" w:rsidRDefault="004E705E">
      <w:pPr>
        <w:jc w:val="both"/>
        <w:rPr>
          <w:sz w:val="23"/>
          <w:szCs w:val="23"/>
        </w:rPr>
      </w:pPr>
      <w:r w:rsidRPr="000C108D">
        <w:rPr>
          <w:sz w:val="23"/>
          <w:szCs w:val="23"/>
        </w:rPr>
        <w:t>Reģistrācijas Nr. _____________________________________________________________</w:t>
      </w:r>
    </w:p>
    <w:p w14:paraId="484AF98C" w14:textId="77777777" w:rsidR="004E705E" w:rsidRPr="000C108D" w:rsidRDefault="004E705E">
      <w:pPr>
        <w:rPr>
          <w:sz w:val="23"/>
          <w:szCs w:val="23"/>
        </w:rPr>
      </w:pPr>
      <w:r w:rsidRPr="000C108D">
        <w:rPr>
          <w:sz w:val="23"/>
          <w:szCs w:val="23"/>
        </w:rPr>
        <w:t>Juridiskā adrese ___________________________________________________________________________</w:t>
      </w:r>
    </w:p>
    <w:p w14:paraId="7F543A42" w14:textId="77777777" w:rsidR="004E705E" w:rsidRPr="000C108D" w:rsidRDefault="004E705E">
      <w:pPr>
        <w:jc w:val="both"/>
        <w:rPr>
          <w:sz w:val="23"/>
          <w:szCs w:val="23"/>
        </w:rPr>
      </w:pPr>
    </w:p>
    <w:p w14:paraId="5D4C0457" w14:textId="77777777" w:rsidR="004E705E" w:rsidRPr="000C108D" w:rsidRDefault="004E705E">
      <w:pPr>
        <w:jc w:val="both"/>
        <w:rPr>
          <w:sz w:val="23"/>
          <w:szCs w:val="23"/>
        </w:rPr>
      </w:pPr>
      <w:r w:rsidRPr="000C108D">
        <w:rPr>
          <w:sz w:val="23"/>
          <w:szCs w:val="23"/>
        </w:rPr>
        <w:t>Nodokļu maksātāja (PVN) reģistrācijas Nr. ________________________________________</w:t>
      </w:r>
    </w:p>
    <w:p w14:paraId="484F5BF1" w14:textId="77777777" w:rsidR="004E705E" w:rsidRPr="000C108D" w:rsidRDefault="004E705E">
      <w:pPr>
        <w:jc w:val="both"/>
        <w:rPr>
          <w:sz w:val="23"/>
          <w:szCs w:val="23"/>
        </w:rPr>
      </w:pPr>
    </w:p>
    <w:p w14:paraId="2786FA54" w14:textId="77777777" w:rsidR="004E705E" w:rsidRPr="000C108D" w:rsidRDefault="004E705E">
      <w:pPr>
        <w:jc w:val="both"/>
        <w:rPr>
          <w:sz w:val="23"/>
          <w:szCs w:val="23"/>
        </w:rPr>
      </w:pPr>
      <w:r w:rsidRPr="000C108D">
        <w:rPr>
          <w:sz w:val="23"/>
          <w:szCs w:val="23"/>
        </w:rPr>
        <w:t>tālr.,fakss___________________________ e-pasts__________________________________</w:t>
      </w:r>
    </w:p>
    <w:p w14:paraId="003E30D3" w14:textId="77777777" w:rsidR="004E705E" w:rsidRPr="000C108D" w:rsidRDefault="004E705E">
      <w:pPr>
        <w:jc w:val="both"/>
        <w:rPr>
          <w:sz w:val="23"/>
          <w:szCs w:val="23"/>
        </w:rPr>
      </w:pPr>
    </w:p>
    <w:p w14:paraId="6CE3CCFE" w14:textId="77777777" w:rsidR="004E705E" w:rsidRPr="000C108D" w:rsidRDefault="004E705E">
      <w:pPr>
        <w:jc w:val="both"/>
        <w:rPr>
          <w:sz w:val="23"/>
          <w:szCs w:val="23"/>
        </w:rPr>
      </w:pPr>
      <w:r w:rsidRPr="000C108D">
        <w:rPr>
          <w:sz w:val="23"/>
          <w:szCs w:val="23"/>
        </w:rPr>
        <w:t>Kontaktpersonas amats, vārds, uzvārds, tālr.</w:t>
      </w:r>
    </w:p>
    <w:p w14:paraId="7A3C0AE8" w14:textId="77777777" w:rsidR="004E705E" w:rsidRPr="000C108D" w:rsidRDefault="004E705E">
      <w:pPr>
        <w:jc w:val="both"/>
        <w:rPr>
          <w:sz w:val="23"/>
          <w:szCs w:val="23"/>
        </w:rPr>
      </w:pPr>
      <w:r w:rsidRPr="000C108D">
        <w:rPr>
          <w:sz w:val="23"/>
          <w:szCs w:val="23"/>
        </w:rPr>
        <w:t>___________________________________________________________________________</w:t>
      </w:r>
    </w:p>
    <w:p w14:paraId="6C7B5E64" w14:textId="77777777" w:rsidR="001E21AD" w:rsidRPr="000C108D" w:rsidRDefault="001E21AD" w:rsidP="00EE4C6F">
      <w:pPr>
        <w:rPr>
          <w:sz w:val="23"/>
          <w:szCs w:val="23"/>
        </w:rPr>
      </w:pPr>
    </w:p>
    <w:p w14:paraId="53E102C3" w14:textId="77777777" w:rsidR="004E705E" w:rsidRPr="000C108D" w:rsidRDefault="004E705E">
      <w:pPr>
        <w:rPr>
          <w:sz w:val="23"/>
          <w:szCs w:val="23"/>
        </w:rPr>
      </w:pPr>
      <w:r w:rsidRPr="000C108D">
        <w:rPr>
          <w:sz w:val="23"/>
          <w:szCs w:val="23"/>
        </w:rPr>
        <w:t>Bankas rekvizīti ______________________________________________________________________________________________________________________________________________________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392ECE2F" w:rsidR="004E705E" w:rsidRPr="000B009B" w:rsidRDefault="004E705E" w:rsidP="000B009B">
      <w:pPr>
        <w:numPr>
          <w:ilvl w:val="0"/>
          <w:numId w:val="3"/>
        </w:numPr>
        <w:tabs>
          <w:tab w:val="left" w:pos="0"/>
        </w:tabs>
        <w:suppressAutoHyphens w:val="0"/>
        <w:autoSpaceDE w:val="0"/>
        <w:autoSpaceDN w:val="0"/>
        <w:adjustRightInd w:val="0"/>
        <w:spacing w:after="80"/>
        <w:jc w:val="both"/>
        <w:rPr>
          <w:b/>
          <w:sz w:val="23"/>
          <w:szCs w:val="23"/>
        </w:rPr>
      </w:pPr>
      <w:r w:rsidRPr="000C108D">
        <w:rPr>
          <w:sz w:val="23"/>
          <w:szCs w:val="23"/>
        </w:rPr>
        <w:t xml:space="preserve">Piesakās piedalīties iepirkumā </w:t>
      </w:r>
      <w:r w:rsidR="00490013" w:rsidRPr="000C108D">
        <w:rPr>
          <w:b/>
          <w:sz w:val="23"/>
          <w:szCs w:val="23"/>
        </w:rPr>
        <w:t>“</w:t>
      </w:r>
      <w:r w:rsidR="00A027C8" w:rsidRPr="0040159A">
        <w:rPr>
          <w:b/>
          <w:bCs/>
          <w:color w:val="000000"/>
          <w:sz w:val="23"/>
          <w:szCs w:val="23"/>
        </w:rPr>
        <w:t xml:space="preserve">Žalūziju izgatavošana, piegāde un uzstādīšana </w:t>
      </w:r>
      <w:r w:rsidR="00A027C8">
        <w:rPr>
          <w:b/>
          <w:bCs/>
          <w:color w:val="000000"/>
          <w:sz w:val="23"/>
          <w:szCs w:val="23"/>
        </w:rPr>
        <w:br/>
      </w:r>
      <w:r w:rsidR="00A027C8" w:rsidRPr="0040159A">
        <w:rPr>
          <w:b/>
          <w:bCs/>
          <w:color w:val="000000"/>
          <w:sz w:val="23"/>
          <w:szCs w:val="23"/>
        </w:rPr>
        <w:t>Daugavpils pilsētas izglītības iestāžu vajadzībām</w:t>
      </w:r>
      <w:r w:rsidR="00FC69F5" w:rsidRPr="000B009B">
        <w:rPr>
          <w:b/>
          <w:sz w:val="23"/>
          <w:szCs w:val="23"/>
        </w:rPr>
        <w:t>”</w:t>
      </w:r>
      <w:r w:rsidRPr="000B009B">
        <w:rPr>
          <w:b/>
          <w:bCs/>
          <w:sz w:val="23"/>
          <w:szCs w:val="23"/>
        </w:rPr>
        <w:t>, identifikācijas numurs</w:t>
      </w:r>
      <w:r w:rsidRPr="000B009B">
        <w:rPr>
          <w:b/>
          <w:bCs/>
          <w:kern w:val="2"/>
          <w:sz w:val="23"/>
          <w:szCs w:val="23"/>
        </w:rPr>
        <w:t xml:space="preserve"> </w:t>
      </w:r>
      <w:r w:rsidR="00A84E27" w:rsidRPr="000B009B">
        <w:rPr>
          <w:b/>
          <w:bCs/>
          <w:sz w:val="23"/>
          <w:szCs w:val="23"/>
        </w:rPr>
        <w:t xml:space="preserve">DPD </w:t>
      </w:r>
      <w:r w:rsidR="0040159A">
        <w:rPr>
          <w:b/>
          <w:bCs/>
          <w:sz w:val="23"/>
          <w:szCs w:val="23"/>
        </w:rPr>
        <w:t>2016/134</w:t>
      </w:r>
      <w:r w:rsidRPr="000B009B">
        <w:rPr>
          <w:b/>
          <w:bCs/>
          <w:sz w:val="23"/>
          <w:szCs w:val="23"/>
        </w:rPr>
        <w:t xml:space="preserve">, </w:t>
      </w:r>
      <w:r w:rsidRPr="000B009B">
        <w:rPr>
          <w:sz w:val="23"/>
          <w:szCs w:val="23"/>
        </w:rPr>
        <w:t xml:space="preserve">piekrīt visiem Nolikuma nosacījumiem </w:t>
      </w:r>
      <w:r w:rsidRPr="000B009B">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33D0A524" w14:textId="77777777" w:rsidR="001E21AD" w:rsidRPr="000C108D"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8D5FFD" w14:paraId="3DD4DF4F" w14:textId="77777777" w:rsidTr="00702D2C">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8D5FFD" w:rsidRDefault="00544AA7" w:rsidP="00702D2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8D5FFD" w:rsidRDefault="00544AA7" w:rsidP="00702D2C">
            <w:pPr>
              <w:keepLines/>
              <w:widowControl w:val="0"/>
              <w:ind w:left="425"/>
              <w:rPr>
                <w:sz w:val="23"/>
                <w:szCs w:val="23"/>
              </w:rPr>
            </w:pPr>
          </w:p>
        </w:tc>
      </w:tr>
      <w:tr w:rsidR="00544AA7" w:rsidRPr="008D5FFD" w14:paraId="54C3BD7E" w14:textId="77777777" w:rsidTr="00702D2C">
        <w:trPr>
          <w:trHeight w:val="275"/>
        </w:trPr>
        <w:tc>
          <w:tcPr>
            <w:tcW w:w="4588" w:type="dxa"/>
            <w:tcBorders>
              <w:left w:val="single" w:sz="4" w:space="0" w:color="000000"/>
              <w:bottom w:val="single" w:sz="4" w:space="0" w:color="auto"/>
            </w:tcBorders>
            <w:vAlign w:val="center"/>
          </w:tcPr>
          <w:p w14:paraId="2A87B56A" w14:textId="77777777" w:rsidR="00544AA7" w:rsidRPr="008D5FFD" w:rsidRDefault="00544AA7" w:rsidP="00702D2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8D5FFD" w:rsidRDefault="00544AA7" w:rsidP="00702D2C">
            <w:pPr>
              <w:keepLines/>
              <w:widowControl w:val="0"/>
              <w:ind w:left="425"/>
              <w:rPr>
                <w:sz w:val="23"/>
                <w:szCs w:val="23"/>
              </w:rPr>
            </w:pPr>
          </w:p>
        </w:tc>
      </w:tr>
      <w:tr w:rsidR="00544AA7" w:rsidRPr="008D5FFD" w14:paraId="089F0C6D" w14:textId="77777777" w:rsidTr="00702D2C">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8D5FFD" w:rsidRDefault="00544AA7" w:rsidP="00702D2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8D5FFD" w:rsidRDefault="00544AA7" w:rsidP="00702D2C">
            <w:pPr>
              <w:keepLines/>
              <w:widowControl w:val="0"/>
              <w:ind w:left="425"/>
              <w:rPr>
                <w:sz w:val="23"/>
                <w:szCs w:val="23"/>
              </w:rPr>
            </w:pPr>
          </w:p>
        </w:tc>
      </w:tr>
    </w:tbl>
    <w:p w14:paraId="0D1ECA93" w14:textId="77777777" w:rsidR="0044457A" w:rsidRPr="000C108D" w:rsidRDefault="0044457A" w:rsidP="002C0E12">
      <w:pPr>
        <w:pStyle w:val="Caption"/>
        <w:jc w:val="right"/>
        <w:rPr>
          <w:caps/>
          <w:sz w:val="20"/>
          <w:szCs w:val="20"/>
        </w:rPr>
      </w:pPr>
    </w:p>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9E5984">
          <w:footerReference w:type="default" r:id="rId10"/>
          <w:pgSz w:w="11906" w:h="16838"/>
          <w:pgMar w:top="1134" w:right="1134" w:bottom="1134" w:left="1701" w:header="709" w:footer="709" w:gutter="0"/>
          <w:cols w:space="708"/>
          <w:titlePg/>
          <w:docGrid w:linePitch="360"/>
        </w:sectPr>
      </w:pPr>
    </w:p>
    <w:p w14:paraId="1804CC4B" w14:textId="3AB6469C" w:rsidR="000B009B" w:rsidRPr="000B009B" w:rsidRDefault="00FB2376" w:rsidP="000B009B">
      <w:pPr>
        <w:pStyle w:val="ListParagraph"/>
        <w:suppressAutoHyphens w:val="0"/>
        <w:ind w:left="2880"/>
        <w:jc w:val="right"/>
        <w:rPr>
          <w:b/>
          <w:sz w:val="20"/>
          <w:szCs w:val="20"/>
        </w:rPr>
      </w:pPr>
      <w:r w:rsidRPr="000C108D">
        <w:rPr>
          <w:b/>
          <w:sz w:val="20"/>
        </w:rPr>
        <w:lastRenderedPageBreak/>
        <w:t>2.</w:t>
      </w:r>
      <w:r w:rsidR="000B009B" w:rsidRPr="000B009B">
        <w:rPr>
          <w:b/>
          <w:sz w:val="20"/>
          <w:szCs w:val="20"/>
        </w:rPr>
        <w:t xml:space="preserve"> Pielikums </w:t>
      </w:r>
      <w:r w:rsidR="000B009B" w:rsidRPr="000B009B">
        <w:rPr>
          <w:sz w:val="20"/>
          <w:szCs w:val="20"/>
        </w:rPr>
        <w:t>iepirkuma</w:t>
      </w:r>
      <w:r w:rsidR="000B009B" w:rsidRPr="000B009B">
        <w:rPr>
          <w:b/>
          <w:sz w:val="20"/>
          <w:szCs w:val="20"/>
        </w:rPr>
        <w:t xml:space="preserve"> </w:t>
      </w:r>
      <w:r w:rsidR="000B009B" w:rsidRPr="000B009B">
        <w:rPr>
          <w:sz w:val="20"/>
          <w:szCs w:val="20"/>
        </w:rPr>
        <w:t>nolikumam</w:t>
      </w:r>
      <w:r w:rsidR="000B009B" w:rsidRPr="000B009B">
        <w:rPr>
          <w:b/>
          <w:sz w:val="20"/>
          <w:szCs w:val="20"/>
        </w:rPr>
        <w:t xml:space="preserve"> </w:t>
      </w:r>
    </w:p>
    <w:p w14:paraId="42CE1C5B" w14:textId="0C14694D" w:rsidR="00847EBC" w:rsidRPr="000C108D" w:rsidRDefault="000B009B" w:rsidP="00BF0578">
      <w:pPr>
        <w:jc w:val="right"/>
        <w:rPr>
          <w:b/>
          <w:bCs/>
          <w:sz w:val="20"/>
          <w:szCs w:val="20"/>
        </w:rPr>
      </w:pPr>
      <w:r w:rsidRPr="00A027C8">
        <w:rPr>
          <w:sz w:val="20"/>
          <w:szCs w:val="20"/>
        </w:rPr>
        <w:t>“</w:t>
      </w:r>
      <w:r w:rsidR="00A027C8" w:rsidRPr="00A027C8">
        <w:rPr>
          <w:bCs/>
          <w:color w:val="000000"/>
          <w:sz w:val="20"/>
          <w:szCs w:val="20"/>
        </w:rPr>
        <w:t xml:space="preserve">Žalūziju izgatavošana, piegāde un uzstādīšana </w:t>
      </w:r>
      <w:r w:rsidR="00A027C8" w:rsidRPr="00A027C8">
        <w:rPr>
          <w:bCs/>
          <w:color w:val="000000"/>
          <w:sz w:val="20"/>
          <w:szCs w:val="20"/>
        </w:rPr>
        <w:br/>
        <w:t>Daugavpils pilsētas izglītības iestāžu vajadzībām</w:t>
      </w:r>
      <w:r w:rsidRPr="00A027C8">
        <w:rPr>
          <w:sz w:val="20"/>
          <w:szCs w:val="20"/>
        </w:rPr>
        <w:t>”</w:t>
      </w:r>
      <w:r w:rsidRPr="00A027C8">
        <w:rPr>
          <w:bCs/>
          <w:sz w:val="20"/>
          <w:szCs w:val="20"/>
        </w:rPr>
        <w:br/>
      </w:r>
      <w:r w:rsidRPr="000B009B">
        <w:rPr>
          <w:bCs/>
          <w:sz w:val="20"/>
          <w:szCs w:val="20"/>
        </w:rPr>
        <w:t xml:space="preserve">Identifikācijas numurs DPD </w:t>
      </w:r>
      <w:r w:rsidR="0040159A">
        <w:rPr>
          <w:bCs/>
          <w:sz w:val="20"/>
          <w:szCs w:val="20"/>
        </w:rPr>
        <w:t>2016/134</w:t>
      </w:r>
    </w:p>
    <w:p w14:paraId="690D1E1B" w14:textId="37C596D8" w:rsidR="00F2302F" w:rsidRDefault="00F2302F" w:rsidP="00B95942">
      <w:pPr>
        <w:keepNext/>
        <w:jc w:val="right"/>
        <w:outlineLvl w:val="1"/>
        <w:rPr>
          <w:b/>
          <w:bCs/>
          <w:sz w:val="20"/>
          <w:szCs w:val="20"/>
        </w:rPr>
      </w:pPr>
    </w:p>
    <w:p w14:paraId="33096722" w14:textId="108C3531" w:rsidR="009B2DC9" w:rsidRPr="00A027C8" w:rsidRDefault="009B2DC9" w:rsidP="00E13524">
      <w:pPr>
        <w:suppressAutoHyphens w:val="0"/>
        <w:spacing w:before="240" w:after="120"/>
        <w:jc w:val="center"/>
        <w:rPr>
          <w:b/>
          <w:sz w:val="23"/>
          <w:szCs w:val="23"/>
          <w:lang w:eastAsia="en-US"/>
        </w:rPr>
      </w:pPr>
      <w:r w:rsidRPr="00A027C8">
        <w:rPr>
          <w:b/>
          <w:sz w:val="23"/>
          <w:szCs w:val="23"/>
          <w:lang w:eastAsia="en-US"/>
        </w:rPr>
        <w:t>TEHNISKĀ SPECIFIKĀCIJA</w:t>
      </w:r>
    </w:p>
    <w:p w14:paraId="5FF7B163" w14:textId="77777777" w:rsidR="00BF0578" w:rsidRPr="00A027C8" w:rsidRDefault="00544AA7" w:rsidP="00E13524">
      <w:pPr>
        <w:suppressAutoHyphens w:val="0"/>
        <w:ind w:left="360" w:right="-2"/>
        <w:jc w:val="both"/>
        <w:rPr>
          <w:b/>
          <w:sz w:val="23"/>
          <w:szCs w:val="23"/>
          <w:lang w:eastAsia="en-US"/>
        </w:rPr>
      </w:pPr>
      <w:r w:rsidRPr="00A027C8">
        <w:rPr>
          <w:b/>
          <w:sz w:val="23"/>
          <w:szCs w:val="23"/>
          <w:lang w:eastAsia="en-US"/>
        </w:rPr>
        <w:t xml:space="preserve"> </w:t>
      </w:r>
    </w:p>
    <w:p w14:paraId="351DA17D" w14:textId="690A8E01" w:rsidR="00A027C8" w:rsidRPr="00A027C8" w:rsidRDefault="00A027C8" w:rsidP="00A027C8">
      <w:pPr>
        <w:spacing w:after="120"/>
        <w:jc w:val="both"/>
        <w:rPr>
          <w:rFonts w:eastAsiaTheme="minorHAnsi"/>
          <w:sz w:val="23"/>
          <w:szCs w:val="23"/>
          <w:lang w:eastAsia="en-US"/>
        </w:rPr>
      </w:pPr>
      <w:r w:rsidRPr="00A027C8">
        <w:rPr>
          <w:rFonts w:eastAsiaTheme="minorHAnsi"/>
          <w:sz w:val="23"/>
          <w:szCs w:val="23"/>
          <w:lang w:eastAsia="en-US"/>
        </w:rPr>
        <w:t>Izpildītājs veic žalūziju izgatavošanu, piegādi un uzstādīšanu saskaņā ar šajā specifikācijā norādītajām prasībām un atbilstoši apjomam un speciālajām prasībām, kas noteiktas pielikumā. Izpildītājam jāveic žalūziju izmēru precizēšana uz vietas.</w:t>
      </w:r>
    </w:p>
    <w:p w14:paraId="4CC8F999"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Izpildītājam cenā jāiekļauj visas izmaksas, kas saistītas ar izgatavošanu, piegādi un uzstādīšanu, t.sk., žalūziju izmēru precizēšana, izgatavošana, transportēšana un uzstādīšana.</w:t>
      </w:r>
    </w:p>
    <w:p w14:paraId="551C48F8"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Izpildītājam jāgarantē žalūziju kvalitāte – ne mazāk kā </w:t>
      </w:r>
      <w:r w:rsidRPr="00A027C8">
        <w:rPr>
          <w:rFonts w:eastAsiaTheme="minorHAnsi"/>
          <w:b/>
          <w:sz w:val="23"/>
          <w:szCs w:val="23"/>
          <w:lang w:eastAsia="en-US"/>
        </w:rPr>
        <w:t>24 mēnešus</w:t>
      </w:r>
      <w:r w:rsidRPr="00A027C8">
        <w:rPr>
          <w:rFonts w:eastAsiaTheme="minorHAnsi"/>
          <w:sz w:val="23"/>
          <w:szCs w:val="23"/>
          <w:lang w:eastAsia="en-US"/>
        </w:rPr>
        <w:t>. Piedāvātajā garantijas laikā izpildītājam jānovērš žalūziju jebkura veida ražošanas un montāžas defekti par saviem līdzekļiem piecu darba dienu laikā no pretenzijas saņemšanas dienas.</w:t>
      </w:r>
    </w:p>
    <w:p w14:paraId="39284748"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piegādes un uzstādīšanas termiņš – </w:t>
      </w:r>
      <w:r w:rsidRPr="00A027C8">
        <w:rPr>
          <w:rFonts w:eastAsiaTheme="minorHAnsi"/>
          <w:b/>
          <w:sz w:val="23"/>
          <w:szCs w:val="23"/>
          <w:lang w:eastAsia="en-US"/>
        </w:rPr>
        <w:t>30 dienas</w:t>
      </w:r>
      <w:r w:rsidRPr="00A027C8">
        <w:rPr>
          <w:rFonts w:eastAsiaTheme="minorHAnsi"/>
          <w:sz w:val="23"/>
          <w:szCs w:val="23"/>
          <w:lang w:eastAsia="en-US"/>
        </w:rPr>
        <w:t xml:space="preserve"> pēc līguma parakstīšanas.</w:t>
      </w:r>
    </w:p>
    <w:p w14:paraId="5943724A"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Prasības žalūzijām:</w:t>
      </w:r>
    </w:p>
    <w:p w14:paraId="0B84789F" w14:textId="77777777" w:rsidR="00A027C8" w:rsidRPr="00A027C8" w:rsidRDefault="00A027C8" w:rsidP="00A027C8">
      <w:pPr>
        <w:numPr>
          <w:ilvl w:val="0"/>
          <w:numId w:val="44"/>
        </w:numPr>
        <w:suppressAutoHyphens w:val="0"/>
        <w:spacing w:after="120" w:line="276" w:lineRule="auto"/>
        <w:jc w:val="both"/>
        <w:rPr>
          <w:rFonts w:eastAsiaTheme="minorHAnsi"/>
          <w:sz w:val="23"/>
          <w:szCs w:val="23"/>
          <w:lang w:eastAsia="en-US"/>
        </w:rPr>
      </w:pPr>
      <w:r w:rsidRPr="00A027C8">
        <w:rPr>
          <w:rFonts w:eastAsiaTheme="minorHAnsi"/>
          <w:b/>
          <w:sz w:val="23"/>
          <w:szCs w:val="23"/>
          <w:u w:val="single"/>
          <w:lang w:eastAsia="en-US"/>
        </w:rPr>
        <w:t>Vertikālās žalūzijas</w:t>
      </w:r>
    </w:p>
    <w:p w14:paraId="74142946"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vadība:</w:t>
      </w:r>
    </w:p>
    <w:p w14:paraId="44806781" w14:textId="77777777" w:rsidR="00A027C8" w:rsidRPr="00A027C8" w:rsidRDefault="00A027C8" w:rsidP="00A027C8">
      <w:pPr>
        <w:numPr>
          <w:ilvl w:val="0"/>
          <w:numId w:val="45"/>
        </w:numPr>
        <w:suppressAutoHyphens w:val="0"/>
        <w:spacing w:after="120" w:line="276" w:lineRule="auto"/>
        <w:jc w:val="both"/>
        <w:rPr>
          <w:rFonts w:eastAsiaTheme="minorHAnsi"/>
          <w:sz w:val="23"/>
          <w:szCs w:val="23"/>
          <w:lang w:eastAsia="en-US"/>
        </w:rPr>
      </w:pPr>
      <w:r w:rsidRPr="00A027C8">
        <w:rPr>
          <w:rFonts w:eastAsiaTheme="minorHAnsi"/>
          <w:sz w:val="23"/>
          <w:szCs w:val="23"/>
          <w:lang w:eastAsia="en-US"/>
        </w:rPr>
        <w:t xml:space="preserve">metāla ķēde auduma </w:t>
      </w:r>
      <w:proofErr w:type="spellStart"/>
      <w:r w:rsidRPr="00A027C8">
        <w:rPr>
          <w:rFonts w:eastAsiaTheme="minorHAnsi"/>
          <w:sz w:val="23"/>
          <w:szCs w:val="23"/>
          <w:lang w:eastAsia="en-US"/>
        </w:rPr>
        <w:t>lameļu</w:t>
      </w:r>
      <w:proofErr w:type="spellEnd"/>
      <w:r w:rsidRPr="00A027C8">
        <w:rPr>
          <w:rFonts w:eastAsiaTheme="minorHAnsi"/>
          <w:sz w:val="23"/>
          <w:szCs w:val="23"/>
          <w:lang w:eastAsia="en-US"/>
        </w:rPr>
        <w:t xml:space="preserve"> pagriešanai, lai regulētu dienas gaismas intensitāti telpā</w:t>
      </w:r>
    </w:p>
    <w:p w14:paraId="0D0F8A1F" w14:textId="77777777" w:rsidR="00A027C8" w:rsidRPr="00A027C8" w:rsidRDefault="00A027C8" w:rsidP="00A027C8">
      <w:pPr>
        <w:numPr>
          <w:ilvl w:val="0"/>
          <w:numId w:val="45"/>
        </w:numPr>
        <w:suppressAutoHyphens w:val="0"/>
        <w:spacing w:after="120" w:line="276" w:lineRule="auto"/>
        <w:jc w:val="both"/>
        <w:rPr>
          <w:rFonts w:eastAsiaTheme="minorHAnsi"/>
          <w:sz w:val="23"/>
          <w:szCs w:val="23"/>
          <w:lang w:eastAsia="en-US"/>
        </w:rPr>
      </w:pPr>
      <w:r w:rsidRPr="00A027C8">
        <w:rPr>
          <w:rFonts w:eastAsiaTheme="minorHAnsi"/>
          <w:sz w:val="23"/>
          <w:szCs w:val="23"/>
          <w:lang w:eastAsia="en-US"/>
        </w:rPr>
        <w:t>poliestera aukla ar atsvaru žalūziju atvēršanai/aizvēršanai</w:t>
      </w:r>
    </w:p>
    <w:p w14:paraId="28327AF7"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stiprināšanas veids (pie sienas, pie griestiem, loga ailē) jāsaskaņo ar konkrēto iestādi.</w:t>
      </w:r>
    </w:p>
    <w:p w14:paraId="33A415F2"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vēršanās veidi (auduma </w:t>
      </w:r>
      <w:proofErr w:type="spellStart"/>
      <w:r w:rsidRPr="00A027C8">
        <w:rPr>
          <w:rFonts w:eastAsiaTheme="minorHAnsi"/>
          <w:sz w:val="23"/>
          <w:szCs w:val="23"/>
          <w:lang w:eastAsia="en-US"/>
        </w:rPr>
        <w:t>lameļu</w:t>
      </w:r>
      <w:proofErr w:type="spellEnd"/>
      <w:r w:rsidRPr="00A027C8">
        <w:rPr>
          <w:rFonts w:eastAsiaTheme="minorHAnsi"/>
          <w:sz w:val="23"/>
          <w:szCs w:val="23"/>
          <w:lang w:eastAsia="en-US"/>
        </w:rPr>
        <w:t xml:space="preserve"> savilkšanās pa vidu, uz malām, vai citādi) jāsaskaņo ar konkrēto iestādi.</w:t>
      </w:r>
    </w:p>
    <w:p w14:paraId="38EAB1F1"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audums atbilstošs </w:t>
      </w:r>
      <w:proofErr w:type="spellStart"/>
      <w:r w:rsidRPr="00A027C8">
        <w:rPr>
          <w:rFonts w:eastAsiaTheme="minorHAnsi"/>
          <w:sz w:val="23"/>
          <w:szCs w:val="23"/>
          <w:lang w:eastAsia="en-US"/>
        </w:rPr>
        <w:t>Oeko-Tex</w:t>
      </w:r>
      <w:proofErr w:type="spellEnd"/>
      <w:r w:rsidRPr="00A027C8">
        <w:rPr>
          <w:rFonts w:eastAsiaTheme="minorHAnsi"/>
          <w:sz w:val="23"/>
          <w:szCs w:val="23"/>
          <w:lang w:eastAsia="en-US"/>
        </w:rPr>
        <w:t xml:space="preserve"> Standard 100 standartam vai ekvivalentam.</w:t>
      </w:r>
    </w:p>
    <w:p w14:paraId="1EB939E7"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materiāls audums: 100% poliesters, neuzliesmojošs, antistatisks, </w:t>
      </w:r>
      <w:proofErr w:type="spellStart"/>
      <w:r w:rsidRPr="00A027C8">
        <w:rPr>
          <w:rFonts w:eastAsiaTheme="minorHAnsi"/>
          <w:sz w:val="23"/>
          <w:szCs w:val="23"/>
          <w:lang w:eastAsia="en-US"/>
        </w:rPr>
        <w:t>imprignēts</w:t>
      </w:r>
      <w:proofErr w:type="spellEnd"/>
      <w:r w:rsidRPr="00A027C8">
        <w:rPr>
          <w:rFonts w:eastAsiaTheme="minorHAnsi"/>
          <w:sz w:val="23"/>
          <w:szCs w:val="23"/>
          <w:lang w:eastAsia="en-US"/>
        </w:rPr>
        <w:t xml:space="preserve"> pret mitrumu, vienkrāsains ar faktūru vai bez, kas saskaņojama ar konkrēto iestādi.</w:t>
      </w:r>
    </w:p>
    <w:p w14:paraId="42EF141B"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Saules gaismas atstarojumam jābūt aptuveni 50%.</w:t>
      </w:r>
    </w:p>
    <w:p w14:paraId="68E32AB2"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Auduma svars: 180-220 g/m</w:t>
      </w:r>
      <w:r w:rsidRPr="00A027C8">
        <w:rPr>
          <w:rFonts w:eastAsiaTheme="minorHAnsi"/>
          <w:sz w:val="23"/>
          <w:szCs w:val="23"/>
          <w:vertAlign w:val="superscript"/>
          <w:lang w:eastAsia="en-US"/>
        </w:rPr>
        <w:t>2</w:t>
      </w:r>
      <w:r w:rsidRPr="00A027C8">
        <w:rPr>
          <w:rFonts w:eastAsiaTheme="minorHAnsi"/>
          <w:sz w:val="23"/>
          <w:szCs w:val="23"/>
          <w:lang w:eastAsia="en-US"/>
        </w:rPr>
        <w:t>.</w:t>
      </w:r>
    </w:p>
    <w:p w14:paraId="6DE9D52A"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Auduma biezums: 0,35 mm (+/- 0,05 mm).</w:t>
      </w:r>
    </w:p>
    <w:p w14:paraId="3EA398AE" w14:textId="77777777" w:rsidR="00A027C8" w:rsidRPr="00A027C8" w:rsidRDefault="00A027C8" w:rsidP="00A027C8">
      <w:pPr>
        <w:suppressAutoHyphens w:val="0"/>
        <w:spacing w:after="120"/>
        <w:jc w:val="both"/>
        <w:rPr>
          <w:rFonts w:eastAsiaTheme="minorHAnsi"/>
          <w:sz w:val="23"/>
          <w:szCs w:val="23"/>
          <w:lang w:eastAsia="en-US"/>
        </w:rPr>
      </w:pPr>
      <w:proofErr w:type="spellStart"/>
      <w:r w:rsidRPr="00A027C8">
        <w:rPr>
          <w:rFonts w:eastAsiaTheme="minorHAnsi"/>
          <w:sz w:val="23"/>
          <w:szCs w:val="23"/>
          <w:lang w:eastAsia="en-US"/>
        </w:rPr>
        <w:t>Lameļu</w:t>
      </w:r>
      <w:proofErr w:type="spellEnd"/>
      <w:r w:rsidRPr="00A027C8">
        <w:rPr>
          <w:rFonts w:eastAsiaTheme="minorHAnsi"/>
          <w:sz w:val="23"/>
          <w:szCs w:val="23"/>
          <w:lang w:eastAsia="en-US"/>
        </w:rPr>
        <w:t xml:space="preserve"> platums – jāsaskaņo ar konkrēto iestādi.</w:t>
      </w:r>
    </w:p>
    <w:p w14:paraId="25251EC2"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Krāsa vismaz 10 neitrālu toņu izvēle, kas jāsaskaņo ar konkrēto iestādi.</w:t>
      </w:r>
    </w:p>
    <w:p w14:paraId="1C19C043" w14:textId="77777777" w:rsidR="00A027C8" w:rsidRPr="00A027C8" w:rsidRDefault="00A027C8" w:rsidP="00A027C8">
      <w:pPr>
        <w:suppressAutoHyphens w:val="0"/>
        <w:spacing w:after="120"/>
        <w:jc w:val="both"/>
        <w:rPr>
          <w:rFonts w:eastAsiaTheme="minorHAnsi"/>
          <w:sz w:val="23"/>
          <w:szCs w:val="23"/>
          <w:lang w:eastAsia="en-US"/>
        </w:rPr>
      </w:pPr>
    </w:p>
    <w:p w14:paraId="22F17E44" w14:textId="77777777" w:rsidR="00A027C8" w:rsidRPr="00A027C8" w:rsidRDefault="00A027C8" w:rsidP="00A027C8">
      <w:pPr>
        <w:numPr>
          <w:ilvl w:val="0"/>
          <w:numId w:val="44"/>
        </w:numPr>
        <w:suppressAutoHyphens w:val="0"/>
        <w:spacing w:after="120" w:line="276" w:lineRule="auto"/>
        <w:jc w:val="both"/>
        <w:rPr>
          <w:rFonts w:eastAsiaTheme="minorHAnsi"/>
          <w:sz w:val="23"/>
          <w:szCs w:val="23"/>
          <w:lang w:eastAsia="en-US"/>
        </w:rPr>
      </w:pPr>
      <w:proofErr w:type="spellStart"/>
      <w:r w:rsidRPr="00A027C8">
        <w:rPr>
          <w:rFonts w:eastAsiaTheme="minorHAnsi"/>
          <w:b/>
          <w:sz w:val="23"/>
          <w:szCs w:val="23"/>
          <w:u w:val="single"/>
          <w:lang w:eastAsia="en-US"/>
        </w:rPr>
        <w:t>Rullo</w:t>
      </w:r>
      <w:proofErr w:type="spellEnd"/>
      <w:r w:rsidRPr="00A027C8">
        <w:rPr>
          <w:rFonts w:eastAsiaTheme="minorHAnsi"/>
          <w:b/>
          <w:sz w:val="23"/>
          <w:szCs w:val="23"/>
          <w:u w:val="single"/>
          <w:lang w:eastAsia="en-US"/>
        </w:rPr>
        <w:t xml:space="preserve"> žalūzijas</w:t>
      </w:r>
    </w:p>
    <w:p w14:paraId="2585CBD3"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Vadības mehānisms – krāsots, </w:t>
      </w:r>
      <w:proofErr w:type="spellStart"/>
      <w:r w:rsidRPr="00A027C8">
        <w:rPr>
          <w:rFonts w:eastAsiaTheme="minorHAnsi"/>
          <w:sz w:val="23"/>
          <w:szCs w:val="23"/>
          <w:lang w:eastAsia="en-US"/>
        </w:rPr>
        <w:t>ekstrudēts</w:t>
      </w:r>
      <w:proofErr w:type="spellEnd"/>
      <w:r w:rsidRPr="00A027C8">
        <w:rPr>
          <w:rFonts w:eastAsiaTheme="minorHAnsi"/>
          <w:sz w:val="23"/>
          <w:szCs w:val="23"/>
          <w:lang w:eastAsia="en-US"/>
        </w:rPr>
        <w:t xml:space="preserve"> alumīnijs ar mehānismu auduma fiksēšanai jebkurā stāvoklī. Vadības ķēde - plastmasas.</w:t>
      </w:r>
    </w:p>
    <w:p w14:paraId="18E91E51"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Mehānisms – </w:t>
      </w:r>
      <w:proofErr w:type="spellStart"/>
      <w:r w:rsidRPr="00A027C8">
        <w:rPr>
          <w:rFonts w:eastAsiaTheme="minorHAnsi"/>
          <w:sz w:val="23"/>
          <w:szCs w:val="23"/>
          <w:lang w:eastAsia="en-US"/>
        </w:rPr>
        <w:t>ekstrudēta</w:t>
      </w:r>
      <w:proofErr w:type="spellEnd"/>
      <w:r w:rsidRPr="00A027C8">
        <w:rPr>
          <w:rFonts w:eastAsiaTheme="minorHAnsi"/>
          <w:sz w:val="23"/>
          <w:szCs w:val="23"/>
          <w:lang w:eastAsia="en-US"/>
        </w:rPr>
        <w:t xml:space="preserve"> alumīnija cauruļveida ass.</w:t>
      </w:r>
    </w:p>
    <w:p w14:paraId="423CD9E6"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stiprināšanas veids (pie sienas, pie griestiem, ailē) jāsaskaņo ar konkrēto iestādi.</w:t>
      </w:r>
    </w:p>
    <w:p w14:paraId="3380298B"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audums atbilstošs </w:t>
      </w:r>
      <w:proofErr w:type="spellStart"/>
      <w:r w:rsidRPr="00A027C8">
        <w:rPr>
          <w:rFonts w:eastAsiaTheme="minorHAnsi"/>
          <w:sz w:val="23"/>
          <w:szCs w:val="23"/>
          <w:lang w:eastAsia="en-US"/>
        </w:rPr>
        <w:t>Oeko-Tex</w:t>
      </w:r>
      <w:proofErr w:type="spellEnd"/>
      <w:r w:rsidRPr="00A027C8">
        <w:rPr>
          <w:rFonts w:eastAsiaTheme="minorHAnsi"/>
          <w:sz w:val="23"/>
          <w:szCs w:val="23"/>
          <w:lang w:eastAsia="en-US"/>
        </w:rPr>
        <w:t xml:space="preserve"> Standard 100 standartam vai ekvivalentam.</w:t>
      </w:r>
    </w:p>
    <w:p w14:paraId="56C67CEE"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materiāls audums: 100% poliesters, neuzliesmojošs, antistatisks, </w:t>
      </w:r>
      <w:proofErr w:type="spellStart"/>
      <w:r w:rsidRPr="00A027C8">
        <w:rPr>
          <w:rFonts w:eastAsiaTheme="minorHAnsi"/>
          <w:sz w:val="23"/>
          <w:szCs w:val="23"/>
          <w:lang w:eastAsia="en-US"/>
        </w:rPr>
        <w:t>imprignēts</w:t>
      </w:r>
      <w:proofErr w:type="spellEnd"/>
      <w:r w:rsidRPr="00A027C8">
        <w:rPr>
          <w:rFonts w:eastAsiaTheme="minorHAnsi"/>
          <w:sz w:val="23"/>
          <w:szCs w:val="23"/>
          <w:lang w:eastAsia="en-US"/>
        </w:rPr>
        <w:t xml:space="preserve"> pret mitrumu, vienkrāsains ar faktūru vai bez, kas saskaņojama ar konkrēto iestādi.</w:t>
      </w:r>
    </w:p>
    <w:p w14:paraId="17B3A296"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Saules gaismas atstarojumam jābūt aptuveni 50%.</w:t>
      </w:r>
    </w:p>
    <w:p w14:paraId="61710C16"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lastRenderedPageBreak/>
        <w:t>Auduma svars: 180-220 g/m2.</w:t>
      </w:r>
    </w:p>
    <w:p w14:paraId="48E99FA7"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Auduma biezums: 0,35 mm (+/- 0,05 mm).</w:t>
      </w:r>
    </w:p>
    <w:p w14:paraId="459EA694"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Krāsa vismaz 10 neitrālu toņu izvēle, kas jāsaskaņo ar konkrēto iestādi.</w:t>
      </w:r>
    </w:p>
    <w:p w14:paraId="72695E98"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Žalūzijām, kurām pielikumā norādītas papildus prasības – </w:t>
      </w:r>
      <w:r w:rsidRPr="00A027C8">
        <w:rPr>
          <w:rFonts w:eastAsiaTheme="minorHAnsi"/>
          <w:b/>
          <w:sz w:val="23"/>
          <w:szCs w:val="23"/>
          <w:lang w:eastAsia="en-US"/>
        </w:rPr>
        <w:t>pilnīgs aptumšojums</w:t>
      </w:r>
      <w:r w:rsidRPr="00A027C8">
        <w:rPr>
          <w:rFonts w:eastAsiaTheme="minorHAnsi"/>
          <w:sz w:val="23"/>
          <w:szCs w:val="23"/>
          <w:lang w:eastAsia="en-US"/>
        </w:rPr>
        <w:t>, jābūt ar100% gaismas necaurlaidību un saules gaismas atstarojošu funkciju.</w:t>
      </w:r>
    </w:p>
    <w:p w14:paraId="4F5EDD76" w14:textId="77777777" w:rsidR="00A027C8" w:rsidRPr="00A027C8" w:rsidRDefault="00A027C8" w:rsidP="00A027C8">
      <w:pPr>
        <w:suppressAutoHyphens w:val="0"/>
        <w:spacing w:after="120"/>
        <w:jc w:val="both"/>
        <w:rPr>
          <w:rFonts w:eastAsiaTheme="minorHAnsi"/>
          <w:sz w:val="23"/>
          <w:szCs w:val="23"/>
          <w:lang w:eastAsia="en-US"/>
        </w:rPr>
      </w:pPr>
    </w:p>
    <w:p w14:paraId="0562D59B" w14:textId="77777777" w:rsidR="00A027C8" w:rsidRPr="00A027C8" w:rsidRDefault="00A027C8" w:rsidP="00A027C8">
      <w:pPr>
        <w:numPr>
          <w:ilvl w:val="0"/>
          <w:numId w:val="44"/>
        </w:numPr>
        <w:suppressAutoHyphens w:val="0"/>
        <w:spacing w:after="120" w:line="276" w:lineRule="auto"/>
        <w:jc w:val="both"/>
        <w:rPr>
          <w:rFonts w:eastAsiaTheme="minorHAnsi"/>
          <w:b/>
          <w:sz w:val="23"/>
          <w:szCs w:val="23"/>
          <w:u w:val="single"/>
          <w:lang w:eastAsia="en-US"/>
        </w:rPr>
      </w:pPr>
      <w:proofErr w:type="spellStart"/>
      <w:r w:rsidRPr="00A027C8">
        <w:rPr>
          <w:rFonts w:eastAsiaTheme="minorHAnsi"/>
          <w:b/>
          <w:sz w:val="23"/>
          <w:szCs w:val="23"/>
          <w:u w:val="single"/>
          <w:lang w:eastAsia="en-US"/>
        </w:rPr>
        <w:t>Rullo</w:t>
      </w:r>
      <w:proofErr w:type="spellEnd"/>
      <w:r w:rsidRPr="00A027C8">
        <w:rPr>
          <w:rFonts w:eastAsiaTheme="minorHAnsi"/>
          <w:b/>
          <w:sz w:val="23"/>
          <w:szCs w:val="23"/>
          <w:u w:val="single"/>
          <w:lang w:eastAsia="en-US"/>
        </w:rPr>
        <w:t xml:space="preserve"> kasešu žalūzijas  plastikāta logiem</w:t>
      </w:r>
    </w:p>
    <w:p w14:paraId="6A96574D"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Vadības mehānisms – krāsots, </w:t>
      </w:r>
      <w:proofErr w:type="spellStart"/>
      <w:r w:rsidRPr="00A027C8">
        <w:rPr>
          <w:rFonts w:eastAsiaTheme="minorHAnsi"/>
          <w:sz w:val="23"/>
          <w:szCs w:val="23"/>
          <w:lang w:eastAsia="en-US"/>
        </w:rPr>
        <w:t>ekstrudēts</w:t>
      </w:r>
      <w:proofErr w:type="spellEnd"/>
      <w:r w:rsidRPr="00A027C8">
        <w:rPr>
          <w:rFonts w:eastAsiaTheme="minorHAnsi"/>
          <w:sz w:val="23"/>
          <w:szCs w:val="23"/>
          <w:lang w:eastAsia="en-US"/>
        </w:rPr>
        <w:t xml:space="preserve"> alumīnijs ar mehānismu auduma fiksēšanai jebkurā stāvoklī. Vadības ķēde- plastmasas.</w:t>
      </w:r>
    </w:p>
    <w:p w14:paraId="24A006AE"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Mehānisms – </w:t>
      </w:r>
      <w:proofErr w:type="spellStart"/>
      <w:r w:rsidRPr="00A027C8">
        <w:rPr>
          <w:rFonts w:eastAsiaTheme="minorHAnsi"/>
          <w:sz w:val="23"/>
          <w:szCs w:val="23"/>
          <w:lang w:eastAsia="en-US"/>
        </w:rPr>
        <w:t>ekstrudēta</w:t>
      </w:r>
      <w:proofErr w:type="spellEnd"/>
      <w:r w:rsidRPr="00A027C8">
        <w:rPr>
          <w:rFonts w:eastAsiaTheme="minorHAnsi"/>
          <w:sz w:val="23"/>
          <w:szCs w:val="23"/>
          <w:lang w:eastAsia="en-US"/>
        </w:rPr>
        <w:t xml:space="preserve"> alumīnija cauruļveida ass.</w:t>
      </w:r>
    </w:p>
    <w:p w14:paraId="2A2D15A8"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Mehānisma </w:t>
      </w:r>
      <w:proofErr w:type="spellStart"/>
      <w:r w:rsidRPr="00A027C8">
        <w:rPr>
          <w:rFonts w:eastAsiaTheme="minorHAnsi"/>
          <w:sz w:val="23"/>
          <w:szCs w:val="23"/>
          <w:lang w:eastAsia="en-US"/>
        </w:rPr>
        <w:t>noslēgmateriāls</w:t>
      </w:r>
      <w:proofErr w:type="spellEnd"/>
      <w:r w:rsidRPr="00A027C8">
        <w:rPr>
          <w:rFonts w:eastAsiaTheme="minorHAnsi"/>
          <w:sz w:val="23"/>
          <w:szCs w:val="23"/>
          <w:lang w:eastAsia="en-US"/>
        </w:rPr>
        <w:t xml:space="preserve"> – </w:t>
      </w:r>
      <w:proofErr w:type="spellStart"/>
      <w:r w:rsidRPr="00A027C8">
        <w:rPr>
          <w:rFonts w:eastAsiaTheme="minorHAnsi"/>
          <w:sz w:val="23"/>
          <w:szCs w:val="23"/>
          <w:lang w:eastAsia="en-US"/>
        </w:rPr>
        <w:t>pulverkrāsots</w:t>
      </w:r>
      <w:proofErr w:type="spellEnd"/>
      <w:r w:rsidRPr="00A027C8">
        <w:rPr>
          <w:rFonts w:eastAsiaTheme="minorHAnsi"/>
          <w:sz w:val="23"/>
          <w:szCs w:val="23"/>
          <w:lang w:eastAsia="en-US"/>
        </w:rPr>
        <w:t xml:space="preserve"> alumīnijs, balts.</w:t>
      </w:r>
    </w:p>
    <w:p w14:paraId="1EA49CB5"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Sānu vadotnes – PVC, platumā 35 mm.</w:t>
      </w:r>
    </w:p>
    <w:p w14:paraId="2C1C9AF4"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stiprināšanas veids pie loga rāmja.</w:t>
      </w:r>
    </w:p>
    <w:p w14:paraId="60715C41"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audums atbilstošs </w:t>
      </w:r>
      <w:proofErr w:type="spellStart"/>
      <w:r w:rsidRPr="00A027C8">
        <w:rPr>
          <w:rFonts w:eastAsiaTheme="minorHAnsi"/>
          <w:sz w:val="23"/>
          <w:szCs w:val="23"/>
          <w:lang w:eastAsia="en-US"/>
        </w:rPr>
        <w:t>Oeko-Tex</w:t>
      </w:r>
      <w:proofErr w:type="spellEnd"/>
      <w:r w:rsidRPr="00A027C8">
        <w:rPr>
          <w:rFonts w:eastAsiaTheme="minorHAnsi"/>
          <w:sz w:val="23"/>
          <w:szCs w:val="23"/>
          <w:lang w:eastAsia="en-US"/>
        </w:rPr>
        <w:t xml:space="preserve"> Standard 100 standartam vai ekvivalentam.</w:t>
      </w:r>
    </w:p>
    <w:p w14:paraId="77ED0CBE"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materiāls audums: 100% poliesters, neuzliesmojošs, antistatisks, </w:t>
      </w:r>
      <w:proofErr w:type="spellStart"/>
      <w:r w:rsidRPr="00A027C8">
        <w:rPr>
          <w:rFonts w:eastAsiaTheme="minorHAnsi"/>
          <w:sz w:val="23"/>
          <w:szCs w:val="23"/>
          <w:lang w:eastAsia="en-US"/>
        </w:rPr>
        <w:t>imprignēts</w:t>
      </w:r>
      <w:proofErr w:type="spellEnd"/>
      <w:r w:rsidRPr="00A027C8">
        <w:rPr>
          <w:rFonts w:eastAsiaTheme="minorHAnsi"/>
          <w:sz w:val="23"/>
          <w:szCs w:val="23"/>
          <w:lang w:eastAsia="en-US"/>
        </w:rPr>
        <w:t xml:space="preserve"> pret mitrumu, vienkrāsains ar faktūru vai bez, kas saskaņojama ar konkrēto iestādi.</w:t>
      </w:r>
    </w:p>
    <w:p w14:paraId="5C0EBAC6"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Saules gaismas atstarojumam jābūt aptuveni 50%.</w:t>
      </w:r>
    </w:p>
    <w:p w14:paraId="3C20318B"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Auduma svars: 180-220 g/m2.</w:t>
      </w:r>
    </w:p>
    <w:p w14:paraId="3A1985C0"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Auduma biezums: 0,35 mm (+/- 0,05 mm).</w:t>
      </w:r>
    </w:p>
    <w:p w14:paraId="002CF1F1"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Krāsa vismaz 10 neitrālu toņu izvēle, kas jāsaskaņo ar konkrēto iestādi.</w:t>
      </w:r>
    </w:p>
    <w:p w14:paraId="574A6033"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Žalūzijām, kurām pielikumā norādītas papildus prasības – </w:t>
      </w:r>
      <w:r w:rsidRPr="00A027C8">
        <w:rPr>
          <w:rFonts w:eastAsiaTheme="minorHAnsi"/>
          <w:b/>
          <w:sz w:val="23"/>
          <w:szCs w:val="23"/>
          <w:lang w:eastAsia="en-US"/>
        </w:rPr>
        <w:t>saules atstarojošs pārklājums</w:t>
      </w:r>
      <w:r w:rsidRPr="00A027C8">
        <w:rPr>
          <w:rFonts w:eastAsiaTheme="minorHAnsi"/>
          <w:sz w:val="23"/>
          <w:szCs w:val="23"/>
          <w:lang w:eastAsia="en-US"/>
        </w:rPr>
        <w:t>, saules atstarojumam jābūt ne mazākam par 80% un no telpas ir jābūt redzamam skatam ārpusē.</w:t>
      </w:r>
    </w:p>
    <w:p w14:paraId="5B596077" w14:textId="77777777" w:rsidR="00A027C8" w:rsidRPr="00A027C8" w:rsidRDefault="00A027C8" w:rsidP="00A027C8">
      <w:pPr>
        <w:suppressAutoHyphens w:val="0"/>
        <w:spacing w:after="120"/>
        <w:jc w:val="both"/>
        <w:rPr>
          <w:rFonts w:eastAsiaTheme="minorHAnsi"/>
          <w:sz w:val="23"/>
          <w:szCs w:val="23"/>
          <w:lang w:eastAsia="en-US"/>
        </w:rPr>
      </w:pPr>
    </w:p>
    <w:p w14:paraId="0ED69897" w14:textId="77777777" w:rsidR="00A027C8" w:rsidRPr="00A027C8" w:rsidRDefault="00A027C8" w:rsidP="00A027C8">
      <w:pPr>
        <w:numPr>
          <w:ilvl w:val="0"/>
          <w:numId w:val="44"/>
        </w:numPr>
        <w:suppressAutoHyphens w:val="0"/>
        <w:spacing w:after="120" w:line="276" w:lineRule="auto"/>
        <w:jc w:val="both"/>
        <w:rPr>
          <w:rFonts w:eastAsiaTheme="minorHAnsi"/>
          <w:sz w:val="23"/>
          <w:szCs w:val="23"/>
          <w:lang w:eastAsia="en-US"/>
        </w:rPr>
      </w:pPr>
      <w:r w:rsidRPr="00A027C8">
        <w:rPr>
          <w:rFonts w:eastAsiaTheme="minorHAnsi"/>
          <w:b/>
          <w:sz w:val="23"/>
          <w:szCs w:val="23"/>
          <w:u w:val="single"/>
          <w:lang w:eastAsia="en-US"/>
        </w:rPr>
        <w:t>Horizontālās žalūzijas</w:t>
      </w:r>
    </w:p>
    <w:p w14:paraId="3147B41F"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stiprināšanas veids pie loga rāmja.</w:t>
      </w:r>
    </w:p>
    <w:p w14:paraId="26D5E0B4"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Mehānisma materiāls – alumīnija sakausējums, rūpnieciski krāsoti alumīnija </w:t>
      </w:r>
      <w:proofErr w:type="spellStart"/>
      <w:r w:rsidRPr="00A027C8">
        <w:rPr>
          <w:rFonts w:eastAsiaTheme="minorHAnsi"/>
          <w:sz w:val="23"/>
          <w:szCs w:val="23"/>
          <w:lang w:eastAsia="en-US"/>
        </w:rPr>
        <w:t>sleti</w:t>
      </w:r>
      <w:proofErr w:type="spellEnd"/>
      <w:r w:rsidRPr="00A027C8">
        <w:rPr>
          <w:rFonts w:eastAsiaTheme="minorHAnsi"/>
          <w:sz w:val="23"/>
          <w:szCs w:val="23"/>
          <w:lang w:eastAsia="en-US"/>
        </w:rPr>
        <w:t>, baltā krāsā.</w:t>
      </w:r>
    </w:p>
    <w:p w14:paraId="761A3241"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w:t>
      </w:r>
      <w:proofErr w:type="spellStart"/>
      <w:r w:rsidRPr="00A027C8">
        <w:rPr>
          <w:rFonts w:eastAsiaTheme="minorHAnsi"/>
          <w:sz w:val="23"/>
          <w:szCs w:val="23"/>
          <w:lang w:eastAsia="en-US"/>
        </w:rPr>
        <w:t>sletu</w:t>
      </w:r>
      <w:proofErr w:type="spellEnd"/>
      <w:r w:rsidRPr="00A027C8">
        <w:rPr>
          <w:rFonts w:eastAsiaTheme="minorHAnsi"/>
          <w:sz w:val="23"/>
          <w:szCs w:val="23"/>
          <w:lang w:eastAsia="en-US"/>
        </w:rPr>
        <w:t xml:space="preserve"> savilkšana un pagriešana ar poliestera striķiem.</w:t>
      </w:r>
    </w:p>
    <w:p w14:paraId="6606D1C9" w14:textId="77777777" w:rsidR="00A027C8" w:rsidRPr="00A027C8" w:rsidRDefault="00A027C8" w:rsidP="00A027C8">
      <w:pPr>
        <w:suppressAutoHyphens w:val="0"/>
        <w:spacing w:after="120"/>
        <w:jc w:val="both"/>
        <w:rPr>
          <w:rFonts w:eastAsiaTheme="minorHAnsi"/>
          <w:sz w:val="23"/>
          <w:szCs w:val="23"/>
          <w:lang w:eastAsia="en-US"/>
        </w:rPr>
      </w:pPr>
      <w:proofErr w:type="spellStart"/>
      <w:r w:rsidRPr="00A027C8">
        <w:rPr>
          <w:rFonts w:eastAsiaTheme="minorHAnsi"/>
          <w:sz w:val="23"/>
          <w:szCs w:val="23"/>
          <w:lang w:eastAsia="en-US"/>
        </w:rPr>
        <w:t>Sletu</w:t>
      </w:r>
      <w:proofErr w:type="spellEnd"/>
      <w:r w:rsidRPr="00A027C8">
        <w:rPr>
          <w:rFonts w:eastAsiaTheme="minorHAnsi"/>
          <w:sz w:val="23"/>
          <w:szCs w:val="23"/>
          <w:lang w:eastAsia="en-US"/>
        </w:rPr>
        <w:t xml:space="preserve"> platums – 25 mm.</w:t>
      </w:r>
    </w:p>
    <w:p w14:paraId="2EAAF4B2"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mitrā uz sausā kopšana.</w:t>
      </w:r>
    </w:p>
    <w:p w14:paraId="6F7A20FC" w14:textId="77777777" w:rsidR="00A027C8" w:rsidRPr="00A027C8" w:rsidRDefault="00A027C8" w:rsidP="00A027C8">
      <w:pPr>
        <w:suppressAutoHyphens w:val="0"/>
        <w:spacing w:after="200" w:line="276" w:lineRule="auto"/>
        <w:jc w:val="center"/>
        <w:rPr>
          <w:rFonts w:eastAsiaTheme="minorHAnsi"/>
          <w:b/>
          <w:sz w:val="23"/>
          <w:szCs w:val="23"/>
          <w:lang w:eastAsia="en-US"/>
        </w:rPr>
      </w:pPr>
      <w:r w:rsidRPr="00A027C8">
        <w:rPr>
          <w:rFonts w:eastAsiaTheme="minorHAnsi"/>
          <w:b/>
          <w:sz w:val="23"/>
          <w:szCs w:val="23"/>
          <w:lang w:eastAsia="en-US"/>
        </w:rPr>
        <w:t>Izglītības iestāžu saraksts</w:t>
      </w:r>
    </w:p>
    <w:tbl>
      <w:tblPr>
        <w:tblStyle w:val="TableGrid1"/>
        <w:tblW w:w="0" w:type="auto"/>
        <w:tblLayout w:type="fixed"/>
        <w:tblLook w:val="04A0" w:firstRow="1" w:lastRow="0" w:firstColumn="1" w:lastColumn="0" w:noHBand="0" w:noVBand="1"/>
      </w:tblPr>
      <w:tblGrid>
        <w:gridCol w:w="675"/>
        <w:gridCol w:w="2662"/>
        <w:gridCol w:w="1874"/>
        <w:gridCol w:w="2268"/>
        <w:gridCol w:w="1134"/>
        <w:gridCol w:w="958"/>
      </w:tblGrid>
      <w:tr w:rsidR="00A027C8" w:rsidRPr="00A027C8" w14:paraId="1451EA37" w14:textId="77777777" w:rsidTr="0012142B">
        <w:tc>
          <w:tcPr>
            <w:tcW w:w="675" w:type="dxa"/>
          </w:tcPr>
          <w:p w14:paraId="3B5058F6" w14:textId="77777777" w:rsidR="00A027C8" w:rsidRPr="00A027C8" w:rsidRDefault="00A027C8" w:rsidP="00A027C8">
            <w:pPr>
              <w:suppressAutoHyphens w:val="0"/>
              <w:jc w:val="center"/>
              <w:rPr>
                <w:rFonts w:eastAsiaTheme="minorHAnsi"/>
                <w:sz w:val="23"/>
                <w:szCs w:val="23"/>
                <w:lang w:eastAsia="en-US"/>
              </w:rPr>
            </w:pPr>
            <w:proofErr w:type="spellStart"/>
            <w:r w:rsidRPr="00A027C8">
              <w:rPr>
                <w:rFonts w:eastAsiaTheme="minorHAnsi"/>
                <w:sz w:val="23"/>
                <w:szCs w:val="23"/>
                <w:lang w:eastAsia="en-US"/>
              </w:rPr>
              <w:t>Nr.p.k</w:t>
            </w:r>
            <w:proofErr w:type="spellEnd"/>
            <w:r w:rsidRPr="00A027C8">
              <w:rPr>
                <w:rFonts w:eastAsiaTheme="minorHAnsi"/>
                <w:sz w:val="23"/>
                <w:szCs w:val="23"/>
                <w:lang w:eastAsia="en-US"/>
              </w:rPr>
              <w:t>.</w:t>
            </w:r>
          </w:p>
        </w:tc>
        <w:tc>
          <w:tcPr>
            <w:tcW w:w="2662" w:type="dxa"/>
          </w:tcPr>
          <w:p w14:paraId="1471A11F"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Iestādes nosaukums</w:t>
            </w:r>
          </w:p>
        </w:tc>
        <w:tc>
          <w:tcPr>
            <w:tcW w:w="1874" w:type="dxa"/>
          </w:tcPr>
          <w:p w14:paraId="663EEE3D"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Iestādes adrese</w:t>
            </w:r>
          </w:p>
        </w:tc>
        <w:tc>
          <w:tcPr>
            <w:tcW w:w="2268" w:type="dxa"/>
          </w:tcPr>
          <w:p w14:paraId="17467B0C"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Žalūziju veids</w:t>
            </w:r>
          </w:p>
        </w:tc>
        <w:tc>
          <w:tcPr>
            <w:tcW w:w="1134" w:type="dxa"/>
          </w:tcPr>
          <w:p w14:paraId="05EB2985"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Žalūziju platība</w:t>
            </w:r>
          </w:p>
          <w:p w14:paraId="29A48299"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m2</w:t>
            </w:r>
          </w:p>
        </w:tc>
        <w:tc>
          <w:tcPr>
            <w:tcW w:w="958" w:type="dxa"/>
          </w:tcPr>
          <w:p w14:paraId="2732F2A9"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Logu skaits/</w:t>
            </w:r>
          </w:p>
          <w:p w14:paraId="68941762"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vērtņu skaits</w:t>
            </w:r>
          </w:p>
        </w:tc>
      </w:tr>
      <w:tr w:rsidR="00A027C8" w:rsidRPr="00A027C8" w14:paraId="2F5DCCC1" w14:textId="77777777" w:rsidTr="0012142B">
        <w:tc>
          <w:tcPr>
            <w:tcW w:w="675" w:type="dxa"/>
          </w:tcPr>
          <w:p w14:paraId="2592EAC4"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w:t>
            </w:r>
          </w:p>
        </w:tc>
        <w:tc>
          <w:tcPr>
            <w:tcW w:w="2662" w:type="dxa"/>
          </w:tcPr>
          <w:p w14:paraId="1045302E"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Centra vidusskola</w:t>
            </w:r>
          </w:p>
        </w:tc>
        <w:tc>
          <w:tcPr>
            <w:tcW w:w="1874" w:type="dxa"/>
          </w:tcPr>
          <w:p w14:paraId="4956196C"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Kandavas 17</w:t>
            </w:r>
          </w:p>
        </w:tc>
        <w:tc>
          <w:tcPr>
            <w:tcW w:w="2268" w:type="dxa"/>
          </w:tcPr>
          <w:p w14:paraId="071A0D5E"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Horizontālās </w:t>
            </w:r>
          </w:p>
        </w:tc>
        <w:tc>
          <w:tcPr>
            <w:tcW w:w="1134" w:type="dxa"/>
          </w:tcPr>
          <w:p w14:paraId="0D7F8D6B"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6,6</w:t>
            </w:r>
          </w:p>
        </w:tc>
        <w:tc>
          <w:tcPr>
            <w:tcW w:w="958" w:type="dxa"/>
          </w:tcPr>
          <w:p w14:paraId="7160F32C"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3/12</w:t>
            </w:r>
          </w:p>
        </w:tc>
      </w:tr>
      <w:tr w:rsidR="00A027C8" w:rsidRPr="00A027C8" w14:paraId="5687E16A" w14:textId="77777777" w:rsidTr="0012142B">
        <w:tc>
          <w:tcPr>
            <w:tcW w:w="675" w:type="dxa"/>
          </w:tcPr>
          <w:p w14:paraId="3C84E600"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w:t>
            </w:r>
          </w:p>
        </w:tc>
        <w:tc>
          <w:tcPr>
            <w:tcW w:w="2662" w:type="dxa"/>
          </w:tcPr>
          <w:p w14:paraId="51785854"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28.pirmsskolas izglītības iestāde</w:t>
            </w:r>
          </w:p>
        </w:tc>
        <w:tc>
          <w:tcPr>
            <w:tcW w:w="1874" w:type="dxa"/>
          </w:tcPr>
          <w:p w14:paraId="10E16F8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Liepājas 38</w:t>
            </w:r>
          </w:p>
        </w:tc>
        <w:tc>
          <w:tcPr>
            <w:tcW w:w="2268" w:type="dxa"/>
          </w:tcPr>
          <w:p w14:paraId="33813051"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Horizontālās </w:t>
            </w:r>
          </w:p>
        </w:tc>
        <w:tc>
          <w:tcPr>
            <w:tcW w:w="1134" w:type="dxa"/>
          </w:tcPr>
          <w:p w14:paraId="7E2760D3"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8,31</w:t>
            </w:r>
          </w:p>
        </w:tc>
        <w:tc>
          <w:tcPr>
            <w:tcW w:w="958" w:type="dxa"/>
          </w:tcPr>
          <w:p w14:paraId="47BA70D8"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1/5</w:t>
            </w:r>
          </w:p>
        </w:tc>
      </w:tr>
      <w:tr w:rsidR="00A027C8" w:rsidRPr="00A027C8" w14:paraId="38A477F6" w14:textId="77777777" w:rsidTr="0012142B">
        <w:tc>
          <w:tcPr>
            <w:tcW w:w="675" w:type="dxa"/>
          </w:tcPr>
          <w:p w14:paraId="35DF7C45"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3.</w:t>
            </w:r>
          </w:p>
        </w:tc>
        <w:tc>
          <w:tcPr>
            <w:tcW w:w="2662" w:type="dxa"/>
          </w:tcPr>
          <w:p w14:paraId="59AF37F5"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13.vidusskola</w:t>
            </w:r>
          </w:p>
        </w:tc>
        <w:tc>
          <w:tcPr>
            <w:tcW w:w="1874" w:type="dxa"/>
          </w:tcPr>
          <w:p w14:paraId="3202AA7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Valkas 4a</w:t>
            </w:r>
          </w:p>
        </w:tc>
        <w:tc>
          <w:tcPr>
            <w:tcW w:w="2268" w:type="dxa"/>
          </w:tcPr>
          <w:p w14:paraId="2B535A3F"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tc>
        <w:tc>
          <w:tcPr>
            <w:tcW w:w="1134" w:type="dxa"/>
          </w:tcPr>
          <w:p w14:paraId="37B9FEC0"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15</w:t>
            </w:r>
          </w:p>
        </w:tc>
        <w:tc>
          <w:tcPr>
            <w:tcW w:w="958" w:type="dxa"/>
          </w:tcPr>
          <w:p w14:paraId="756ED9BF"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15</w:t>
            </w:r>
          </w:p>
        </w:tc>
      </w:tr>
      <w:tr w:rsidR="00A027C8" w:rsidRPr="00A027C8" w14:paraId="6BA9BC54" w14:textId="77777777" w:rsidTr="0012142B">
        <w:tc>
          <w:tcPr>
            <w:tcW w:w="675" w:type="dxa"/>
          </w:tcPr>
          <w:p w14:paraId="189AF0B6"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4.</w:t>
            </w:r>
          </w:p>
        </w:tc>
        <w:tc>
          <w:tcPr>
            <w:tcW w:w="2662" w:type="dxa"/>
          </w:tcPr>
          <w:p w14:paraId="0B112F84"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9.vidusskola</w:t>
            </w:r>
          </w:p>
        </w:tc>
        <w:tc>
          <w:tcPr>
            <w:tcW w:w="1874" w:type="dxa"/>
          </w:tcPr>
          <w:p w14:paraId="2D5893A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18.Novembra 47</w:t>
            </w:r>
          </w:p>
        </w:tc>
        <w:tc>
          <w:tcPr>
            <w:tcW w:w="2268" w:type="dxa"/>
          </w:tcPr>
          <w:p w14:paraId="3A261A95"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62D68B96"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26,22</w:t>
            </w:r>
          </w:p>
        </w:tc>
        <w:tc>
          <w:tcPr>
            <w:tcW w:w="958" w:type="dxa"/>
          </w:tcPr>
          <w:p w14:paraId="5BB5E1F1"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6</w:t>
            </w:r>
          </w:p>
        </w:tc>
      </w:tr>
      <w:tr w:rsidR="00A027C8" w:rsidRPr="00A027C8" w14:paraId="3D34BE09" w14:textId="77777777" w:rsidTr="0012142B">
        <w:tc>
          <w:tcPr>
            <w:tcW w:w="675" w:type="dxa"/>
          </w:tcPr>
          <w:p w14:paraId="69AAE44A"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5.</w:t>
            </w:r>
          </w:p>
        </w:tc>
        <w:tc>
          <w:tcPr>
            <w:tcW w:w="2662" w:type="dxa"/>
          </w:tcPr>
          <w:p w14:paraId="5C04DBCC"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9.vidusskola</w:t>
            </w:r>
          </w:p>
        </w:tc>
        <w:tc>
          <w:tcPr>
            <w:tcW w:w="1874" w:type="dxa"/>
          </w:tcPr>
          <w:p w14:paraId="4171170C"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18.Novembra 47</w:t>
            </w:r>
          </w:p>
        </w:tc>
        <w:tc>
          <w:tcPr>
            <w:tcW w:w="2268" w:type="dxa"/>
          </w:tcPr>
          <w:p w14:paraId="2A8DFD74"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p w14:paraId="244119AB" w14:textId="77777777" w:rsidR="00A027C8" w:rsidRPr="00A027C8" w:rsidRDefault="00A027C8" w:rsidP="00A027C8">
            <w:pPr>
              <w:suppressAutoHyphens w:val="0"/>
              <w:rPr>
                <w:rFonts w:eastAsiaTheme="minorHAnsi"/>
                <w:b/>
                <w:sz w:val="23"/>
                <w:szCs w:val="23"/>
                <w:lang w:eastAsia="en-US"/>
              </w:rPr>
            </w:pPr>
            <w:r w:rsidRPr="00A027C8">
              <w:rPr>
                <w:rFonts w:eastAsiaTheme="minorHAnsi"/>
                <w:b/>
                <w:sz w:val="23"/>
                <w:szCs w:val="23"/>
                <w:lang w:eastAsia="en-US"/>
              </w:rPr>
              <w:lastRenderedPageBreak/>
              <w:t>Saules atstarojošs pārklājums</w:t>
            </w:r>
          </w:p>
        </w:tc>
        <w:tc>
          <w:tcPr>
            <w:tcW w:w="1134" w:type="dxa"/>
          </w:tcPr>
          <w:p w14:paraId="70827662"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lastRenderedPageBreak/>
              <w:t>15,78</w:t>
            </w:r>
          </w:p>
        </w:tc>
        <w:tc>
          <w:tcPr>
            <w:tcW w:w="958" w:type="dxa"/>
          </w:tcPr>
          <w:p w14:paraId="58046F75"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5/10</w:t>
            </w:r>
          </w:p>
        </w:tc>
      </w:tr>
      <w:tr w:rsidR="00A027C8" w:rsidRPr="00A027C8" w14:paraId="22E33151" w14:textId="77777777" w:rsidTr="0012142B">
        <w:tc>
          <w:tcPr>
            <w:tcW w:w="675" w:type="dxa"/>
          </w:tcPr>
          <w:p w14:paraId="2B6B33A4"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6.</w:t>
            </w:r>
          </w:p>
        </w:tc>
        <w:tc>
          <w:tcPr>
            <w:tcW w:w="2662" w:type="dxa"/>
          </w:tcPr>
          <w:p w14:paraId="4AA8E249"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Vienības pamatskola</w:t>
            </w:r>
          </w:p>
        </w:tc>
        <w:tc>
          <w:tcPr>
            <w:tcW w:w="1874" w:type="dxa"/>
          </w:tcPr>
          <w:p w14:paraId="4BFDDDD7"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Ģimnāzijas 32</w:t>
            </w:r>
          </w:p>
        </w:tc>
        <w:tc>
          <w:tcPr>
            <w:tcW w:w="2268" w:type="dxa"/>
          </w:tcPr>
          <w:p w14:paraId="65345A58"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p>
          <w:p w14:paraId="247AC89F" w14:textId="77777777" w:rsidR="00A027C8" w:rsidRPr="00A027C8" w:rsidRDefault="00A027C8" w:rsidP="00A027C8">
            <w:pPr>
              <w:suppressAutoHyphens w:val="0"/>
              <w:rPr>
                <w:rFonts w:eastAsiaTheme="minorHAnsi"/>
                <w:b/>
                <w:sz w:val="23"/>
                <w:szCs w:val="23"/>
                <w:lang w:eastAsia="en-US"/>
              </w:rPr>
            </w:pPr>
            <w:r w:rsidRPr="00A027C8">
              <w:rPr>
                <w:rFonts w:eastAsiaTheme="minorHAnsi"/>
                <w:b/>
                <w:sz w:val="23"/>
                <w:szCs w:val="23"/>
                <w:lang w:eastAsia="en-US"/>
              </w:rPr>
              <w:t>Pilnīgs aptumšojums</w:t>
            </w:r>
          </w:p>
        </w:tc>
        <w:tc>
          <w:tcPr>
            <w:tcW w:w="1134" w:type="dxa"/>
          </w:tcPr>
          <w:p w14:paraId="156F4FC2"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5,02</w:t>
            </w:r>
          </w:p>
        </w:tc>
        <w:tc>
          <w:tcPr>
            <w:tcW w:w="958" w:type="dxa"/>
          </w:tcPr>
          <w:p w14:paraId="6A5390B4"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w:t>
            </w:r>
          </w:p>
        </w:tc>
      </w:tr>
      <w:tr w:rsidR="00A027C8" w:rsidRPr="00A027C8" w14:paraId="437A2DFA" w14:textId="77777777" w:rsidTr="0012142B">
        <w:tc>
          <w:tcPr>
            <w:tcW w:w="675" w:type="dxa"/>
          </w:tcPr>
          <w:p w14:paraId="00E7C7CC"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7.</w:t>
            </w:r>
          </w:p>
        </w:tc>
        <w:tc>
          <w:tcPr>
            <w:tcW w:w="2662" w:type="dxa"/>
          </w:tcPr>
          <w:p w14:paraId="56E888A4"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15.vidusskola</w:t>
            </w:r>
          </w:p>
        </w:tc>
        <w:tc>
          <w:tcPr>
            <w:tcW w:w="1874" w:type="dxa"/>
          </w:tcPr>
          <w:p w14:paraId="31CEE9E0"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Valkas 4</w:t>
            </w:r>
          </w:p>
        </w:tc>
        <w:tc>
          <w:tcPr>
            <w:tcW w:w="2268" w:type="dxa"/>
          </w:tcPr>
          <w:p w14:paraId="69EF03B3"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p>
          <w:p w14:paraId="116DD541" w14:textId="77777777" w:rsidR="00A027C8" w:rsidRPr="00A027C8" w:rsidRDefault="00A027C8" w:rsidP="00A027C8">
            <w:pPr>
              <w:suppressAutoHyphens w:val="0"/>
              <w:rPr>
                <w:rFonts w:eastAsiaTheme="minorHAnsi"/>
                <w:b/>
                <w:sz w:val="23"/>
                <w:szCs w:val="23"/>
                <w:lang w:eastAsia="en-US"/>
              </w:rPr>
            </w:pPr>
            <w:r w:rsidRPr="00A027C8">
              <w:rPr>
                <w:rFonts w:eastAsiaTheme="minorHAnsi"/>
                <w:b/>
                <w:sz w:val="23"/>
                <w:szCs w:val="23"/>
                <w:lang w:eastAsia="en-US"/>
              </w:rPr>
              <w:t>Pilnīgs aptumšojums</w:t>
            </w:r>
          </w:p>
        </w:tc>
        <w:tc>
          <w:tcPr>
            <w:tcW w:w="1134" w:type="dxa"/>
          </w:tcPr>
          <w:p w14:paraId="3D9ACF51"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57,6</w:t>
            </w:r>
          </w:p>
        </w:tc>
        <w:tc>
          <w:tcPr>
            <w:tcW w:w="958" w:type="dxa"/>
          </w:tcPr>
          <w:p w14:paraId="771032CF"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30</w:t>
            </w:r>
          </w:p>
        </w:tc>
      </w:tr>
      <w:tr w:rsidR="00A027C8" w:rsidRPr="00A027C8" w14:paraId="37ED0451" w14:textId="77777777" w:rsidTr="0012142B">
        <w:tc>
          <w:tcPr>
            <w:tcW w:w="675" w:type="dxa"/>
          </w:tcPr>
          <w:p w14:paraId="4142B68C"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8.</w:t>
            </w:r>
          </w:p>
        </w:tc>
        <w:tc>
          <w:tcPr>
            <w:tcW w:w="2662" w:type="dxa"/>
          </w:tcPr>
          <w:p w14:paraId="3761F3D3"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3.vidusskola</w:t>
            </w:r>
          </w:p>
        </w:tc>
        <w:tc>
          <w:tcPr>
            <w:tcW w:w="1874" w:type="dxa"/>
          </w:tcPr>
          <w:p w14:paraId="43D3ACC2"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Raiņa 30</w:t>
            </w:r>
          </w:p>
        </w:tc>
        <w:tc>
          <w:tcPr>
            <w:tcW w:w="2268" w:type="dxa"/>
          </w:tcPr>
          <w:p w14:paraId="2A9776C7"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tc>
        <w:tc>
          <w:tcPr>
            <w:tcW w:w="1134" w:type="dxa"/>
          </w:tcPr>
          <w:p w14:paraId="0FB48424"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10,56</w:t>
            </w:r>
          </w:p>
        </w:tc>
        <w:tc>
          <w:tcPr>
            <w:tcW w:w="958" w:type="dxa"/>
          </w:tcPr>
          <w:p w14:paraId="1B3E165F"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3</w:t>
            </w:r>
          </w:p>
        </w:tc>
      </w:tr>
      <w:tr w:rsidR="00A027C8" w:rsidRPr="00A027C8" w14:paraId="7190113E" w14:textId="77777777" w:rsidTr="0012142B">
        <w:tc>
          <w:tcPr>
            <w:tcW w:w="675" w:type="dxa"/>
          </w:tcPr>
          <w:p w14:paraId="1ACB6E0C"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9.</w:t>
            </w:r>
          </w:p>
        </w:tc>
        <w:tc>
          <w:tcPr>
            <w:tcW w:w="2662" w:type="dxa"/>
          </w:tcPr>
          <w:p w14:paraId="094974F1"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3.vidusskola</w:t>
            </w:r>
          </w:p>
        </w:tc>
        <w:tc>
          <w:tcPr>
            <w:tcW w:w="1874" w:type="dxa"/>
          </w:tcPr>
          <w:p w14:paraId="6217E5F7"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Raiņa 30</w:t>
            </w:r>
          </w:p>
        </w:tc>
        <w:tc>
          <w:tcPr>
            <w:tcW w:w="2268" w:type="dxa"/>
          </w:tcPr>
          <w:p w14:paraId="49DE1936"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6879F658"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22,5</w:t>
            </w:r>
          </w:p>
        </w:tc>
        <w:tc>
          <w:tcPr>
            <w:tcW w:w="958" w:type="dxa"/>
          </w:tcPr>
          <w:p w14:paraId="29EC83FC"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5</w:t>
            </w:r>
          </w:p>
        </w:tc>
      </w:tr>
      <w:tr w:rsidR="00A027C8" w:rsidRPr="00A027C8" w14:paraId="6A63E663" w14:textId="77777777" w:rsidTr="0012142B">
        <w:tc>
          <w:tcPr>
            <w:tcW w:w="675" w:type="dxa"/>
          </w:tcPr>
          <w:p w14:paraId="3EF2684A"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10.</w:t>
            </w:r>
          </w:p>
        </w:tc>
        <w:tc>
          <w:tcPr>
            <w:tcW w:w="2662" w:type="dxa"/>
          </w:tcPr>
          <w:p w14:paraId="7497C6F5"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21.pirmsskolas izglītības iestāde</w:t>
            </w:r>
          </w:p>
        </w:tc>
        <w:tc>
          <w:tcPr>
            <w:tcW w:w="1874" w:type="dxa"/>
          </w:tcPr>
          <w:p w14:paraId="7DB88A4E"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Jātnieku 66</w:t>
            </w:r>
          </w:p>
        </w:tc>
        <w:tc>
          <w:tcPr>
            <w:tcW w:w="2268" w:type="dxa"/>
          </w:tcPr>
          <w:p w14:paraId="2B9EC25B"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0492E5D1"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14,82</w:t>
            </w:r>
          </w:p>
        </w:tc>
        <w:tc>
          <w:tcPr>
            <w:tcW w:w="958" w:type="dxa"/>
          </w:tcPr>
          <w:p w14:paraId="128744B7"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4</w:t>
            </w:r>
          </w:p>
        </w:tc>
      </w:tr>
      <w:tr w:rsidR="00A027C8" w:rsidRPr="00A027C8" w14:paraId="41B7B6BD" w14:textId="77777777" w:rsidTr="0012142B">
        <w:tc>
          <w:tcPr>
            <w:tcW w:w="675" w:type="dxa"/>
          </w:tcPr>
          <w:p w14:paraId="158A4FDD"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11.</w:t>
            </w:r>
          </w:p>
        </w:tc>
        <w:tc>
          <w:tcPr>
            <w:tcW w:w="2662" w:type="dxa"/>
          </w:tcPr>
          <w:p w14:paraId="76269A56"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6.vidusskola</w:t>
            </w:r>
          </w:p>
        </w:tc>
        <w:tc>
          <w:tcPr>
            <w:tcW w:w="1874" w:type="dxa"/>
          </w:tcPr>
          <w:p w14:paraId="41FBD944"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Komunāla 2</w:t>
            </w:r>
          </w:p>
        </w:tc>
        <w:tc>
          <w:tcPr>
            <w:tcW w:w="2268" w:type="dxa"/>
          </w:tcPr>
          <w:p w14:paraId="75CAE1A3"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033F258D"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28,05</w:t>
            </w:r>
          </w:p>
        </w:tc>
        <w:tc>
          <w:tcPr>
            <w:tcW w:w="958" w:type="dxa"/>
          </w:tcPr>
          <w:p w14:paraId="2890451A"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11</w:t>
            </w:r>
          </w:p>
        </w:tc>
      </w:tr>
      <w:tr w:rsidR="00A027C8" w:rsidRPr="00A027C8" w14:paraId="6ACBE308" w14:textId="77777777" w:rsidTr="0012142B">
        <w:tc>
          <w:tcPr>
            <w:tcW w:w="675" w:type="dxa"/>
          </w:tcPr>
          <w:p w14:paraId="3FEA354B"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12.</w:t>
            </w:r>
          </w:p>
        </w:tc>
        <w:tc>
          <w:tcPr>
            <w:tcW w:w="2662" w:type="dxa"/>
          </w:tcPr>
          <w:p w14:paraId="170B66C6"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6.vidusskola</w:t>
            </w:r>
          </w:p>
        </w:tc>
        <w:tc>
          <w:tcPr>
            <w:tcW w:w="1874" w:type="dxa"/>
          </w:tcPr>
          <w:p w14:paraId="2B727C51"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Komunāla 2</w:t>
            </w:r>
          </w:p>
        </w:tc>
        <w:tc>
          <w:tcPr>
            <w:tcW w:w="2268" w:type="dxa"/>
          </w:tcPr>
          <w:p w14:paraId="621806B7"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Vertikālās</w:t>
            </w:r>
          </w:p>
        </w:tc>
        <w:tc>
          <w:tcPr>
            <w:tcW w:w="1134" w:type="dxa"/>
          </w:tcPr>
          <w:p w14:paraId="4EC68BC5"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68</w:t>
            </w:r>
          </w:p>
        </w:tc>
        <w:tc>
          <w:tcPr>
            <w:tcW w:w="958" w:type="dxa"/>
          </w:tcPr>
          <w:p w14:paraId="31ECF6FC"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20</w:t>
            </w:r>
          </w:p>
        </w:tc>
      </w:tr>
      <w:tr w:rsidR="00A027C8" w:rsidRPr="00A027C8" w14:paraId="07857E52" w14:textId="77777777" w:rsidTr="0012142B">
        <w:tc>
          <w:tcPr>
            <w:tcW w:w="675" w:type="dxa"/>
          </w:tcPr>
          <w:p w14:paraId="2AD1A0AB"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13.</w:t>
            </w:r>
          </w:p>
        </w:tc>
        <w:tc>
          <w:tcPr>
            <w:tcW w:w="2662" w:type="dxa"/>
          </w:tcPr>
          <w:p w14:paraId="470D9637"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Logopēdiskā</w:t>
            </w:r>
            <w:proofErr w:type="spellEnd"/>
            <w:r w:rsidRPr="00A027C8">
              <w:rPr>
                <w:rFonts w:eastAsiaTheme="minorHAnsi"/>
                <w:sz w:val="23"/>
                <w:szCs w:val="23"/>
                <w:lang w:eastAsia="en-US"/>
              </w:rPr>
              <w:t xml:space="preserve"> internātpamatskola-attīstības centrs</w:t>
            </w:r>
          </w:p>
        </w:tc>
        <w:tc>
          <w:tcPr>
            <w:tcW w:w="1874" w:type="dxa"/>
          </w:tcPr>
          <w:p w14:paraId="6F488A81"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Abavas 1</w:t>
            </w:r>
          </w:p>
        </w:tc>
        <w:tc>
          <w:tcPr>
            <w:tcW w:w="2268" w:type="dxa"/>
          </w:tcPr>
          <w:p w14:paraId="4CF65E7D"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tc>
        <w:tc>
          <w:tcPr>
            <w:tcW w:w="1134" w:type="dxa"/>
          </w:tcPr>
          <w:p w14:paraId="2293C358"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13,58</w:t>
            </w:r>
          </w:p>
        </w:tc>
        <w:tc>
          <w:tcPr>
            <w:tcW w:w="958" w:type="dxa"/>
          </w:tcPr>
          <w:p w14:paraId="19B9C9F5"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6/10</w:t>
            </w:r>
          </w:p>
        </w:tc>
      </w:tr>
      <w:tr w:rsidR="00A027C8" w:rsidRPr="00A027C8" w14:paraId="122F702A" w14:textId="77777777" w:rsidTr="0012142B">
        <w:tc>
          <w:tcPr>
            <w:tcW w:w="675" w:type="dxa"/>
          </w:tcPr>
          <w:p w14:paraId="274BB9C0"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14.</w:t>
            </w:r>
          </w:p>
        </w:tc>
        <w:tc>
          <w:tcPr>
            <w:tcW w:w="2662" w:type="dxa"/>
          </w:tcPr>
          <w:p w14:paraId="1F21C9C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26.pirmsskolas izglītības iestāde</w:t>
            </w:r>
          </w:p>
        </w:tc>
        <w:tc>
          <w:tcPr>
            <w:tcW w:w="1874" w:type="dxa"/>
          </w:tcPr>
          <w:p w14:paraId="6E478926"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Šaurā 20</w:t>
            </w:r>
          </w:p>
        </w:tc>
        <w:tc>
          <w:tcPr>
            <w:tcW w:w="2268" w:type="dxa"/>
          </w:tcPr>
          <w:p w14:paraId="4965622D"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51743D6D"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7,34</w:t>
            </w:r>
          </w:p>
        </w:tc>
        <w:tc>
          <w:tcPr>
            <w:tcW w:w="958" w:type="dxa"/>
          </w:tcPr>
          <w:p w14:paraId="736559B5"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w:t>
            </w:r>
          </w:p>
        </w:tc>
      </w:tr>
      <w:tr w:rsidR="00A027C8" w:rsidRPr="00A027C8" w14:paraId="6B98C573" w14:textId="77777777" w:rsidTr="0012142B">
        <w:tc>
          <w:tcPr>
            <w:tcW w:w="675" w:type="dxa"/>
          </w:tcPr>
          <w:p w14:paraId="40EEB507"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15.</w:t>
            </w:r>
          </w:p>
        </w:tc>
        <w:tc>
          <w:tcPr>
            <w:tcW w:w="2662" w:type="dxa"/>
          </w:tcPr>
          <w:p w14:paraId="20A3A91C"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26.pirmsskolas izglītības iestāde</w:t>
            </w:r>
          </w:p>
        </w:tc>
        <w:tc>
          <w:tcPr>
            <w:tcW w:w="1874" w:type="dxa"/>
          </w:tcPr>
          <w:p w14:paraId="419B494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Šaurā 20</w:t>
            </w:r>
          </w:p>
        </w:tc>
        <w:tc>
          <w:tcPr>
            <w:tcW w:w="2268" w:type="dxa"/>
          </w:tcPr>
          <w:p w14:paraId="7D57D64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2DC5452E"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7,00</w:t>
            </w:r>
          </w:p>
        </w:tc>
        <w:tc>
          <w:tcPr>
            <w:tcW w:w="958" w:type="dxa"/>
          </w:tcPr>
          <w:p w14:paraId="03FBBD45"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w:t>
            </w:r>
          </w:p>
        </w:tc>
      </w:tr>
      <w:tr w:rsidR="00A027C8" w:rsidRPr="00A027C8" w14:paraId="31678056" w14:textId="77777777" w:rsidTr="0012142B">
        <w:tc>
          <w:tcPr>
            <w:tcW w:w="675" w:type="dxa"/>
          </w:tcPr>
          <w:p w14:paraId="5EDBAE42"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16.</w:t>
            </w:r>
          </w:p>
        </w:tc>
        <w:tc>
          <w:tcPr>
            <w:tcW w:w="2662" w:type="dxa"/>
          </w:tcPr>
          <w:p w14:paraId="2CB8FFF5"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27.pirmsskolas izglītības iestāde</w:t>
            </w:r>
          </w:p>
        </w:tc>
        <w:tc>
          <w:tcPr>
            <w:tcW w:w="1874" w:type="dxa"/>
          </w:tcPr>
          <w:p w14:paraId="504015A5"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Bauskas 104a</w:t>
            </w:r>
          </w:p>
        </w:tc>
        <w:tc>
          <w:tcPr>
            <w:tcW w:w="2268" w:type="dxa"/>
          </w:tcPr>
          <w:p w14:paraId="458B4B42"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0BD30789"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15,00</w:t>
            </w:r>
          </w:p>
        </w:tc>
        <w:tc>
          <w:tcPr>
            <w:tcW w:w="958" w:type="dxa"/>
          </w:tcPr>
          <w:p w14:paraId="39D4BD1B"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5</w:t>
            </w:r>
          </w:p>
        </w:tc>
      </w:tr>
      <w:tr w:rsidR="00A027C8" w:rsidRPr="00A027C8" w14:paraId="480E66EA" w14:textId="77777777" w:rsidTr="0012142B">
        <w:tc>
          <w:tcPr>
            <w:tcW w:w="675" w:type="dxa"/>
          </w:tcPr>
          <w:p w14:paraId="6AB340AD"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17.</w:t>
            </w:r>
          </w:p>
        </w:tc>
        <w:tc>
          <w:tcPr>
            <w:tcW w:w="2662" w:type="dxa"/>
          </w:tcPr>
          <w:p w14:paraId="79C51A17"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16.vidusskola</w:t>
            </w:r>
          </w:p>
        </w:tc>
        <w:tc>
          <w:tcPr>
            <w:tcW w:w="1874" w:type="dxa"/>
          </w:tcPr>
          <w:p w14:paraId="1986DE1E"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Aveņu 40</w:t>
            </w:r>
          </w:p>
        </w:tc>
        <w:tc>
          <w:tcPr>
            <w:tcW w:w="2268" w:type="dxa"/>
          </w:tcPr>
          <w:p w14:paraId="6603DED1"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3D87E16D"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135,00</w:t>
            </w:r>
          </w:p>
        </w:tc>
        <w:tc>
          <w:tcPr>
            <w:tcW w:w="958" w:type="dxa"/>
          </w:tcPr>
          <w:p w14:paraId="20DFE2D9"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20</w:t>
            </w:r>
          </w:p>
        </w:tc>
      </w:tr>
      <w:tr w:rsidR="00A027C8" w:rsidRPr="00A027C8" w14:paraId="1EDA10BE" w14:textId="77777777" w:rsidTr="0012142B">
        <w:tc>
          <w:tcPr>
            <w:tcW w:w="675" w:type="dxa"/>
          </w:tcPr>
          <w:p w14:paraId="6B8EEECE"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18.</w:t>
            </w:r>
          </w:p>
        </w:tc>
        <w:tc>
          <w:tcPr>
            <w:tcW w:w="2662" w:type="dxa"/>
          </w:tcPr>
          <w:p w14:paraId="656C3FD5"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14.pirmsskolas izglītības iestāde</w:t>
            </w:r>
          </w:p>
        </w:tc>
        <w:tc>
          <w:tcPr>
            <w:tcW w:w="1874" w:type="dxa"/>
          </w:tcPr>
          <w:p w14:paraId="04D9B6E8"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Vienības 36a</w:t>
            </w:r>
          </w:p>
        </w:tc>
        <w:tc>
          <w:tcPr>
            <w:tcW w:w="2268" w:type="dxa"/>
          </w:tcPr>
          <w:p w14:paraId="2F4AA4AB"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5D9C0B69"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29,21</w:t>
            </w:r>
          </w:p>
        </w:tc>
        <w:tc>
          <w:tcPr>
            <w:tcW w:w="958" w:type="dxa"/>
          </w:tcPr>
          <w:p w14:paraId="466EAC70"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w:t>
            </w:r>
          </w:p>
        </w:tc>
      </w:tr>
      <w:tr w:rsidR="00A027C8" w:rsidRPr="00A027C8" w14:paraId="0EC27786" w14:textId="77777777" w:rsidTr="0012142B">
        <w:tc>
          <w:tcPr>
            <w:tcW w:w="675" w:type="dxa"/>
          </w:tcPr>
          <w:p w14:paraId="2EC10A83"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19.</w:t>
            </w:r>
          </w:p>
        </w:tc>
        <w:tc>
          <w:tcPr>
            <w:tcW w:w="2662" w:type="dxa"/>
          </w:tcPr>
          <w:p w14:paraId="3EBD13F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20.pirmsskolas izglītības iestāde</w:t>
            </w:r>
          </w:p>
        </w:tc>
        <w:tc>
          <w:tcPr>
            <w:tcW w:w="1874" w:type="dxa"/>
          </w:tcPr>
          <w:p w14:paraId="76B4A6E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Inženieru 16</w:t>
            </w:r>
          </w:p>
        </w:tc>
        <w:tc>
          <w:tcPr>
            <w:tcW w:w="2268" w:type="dxa"/>
          </w:tcPr>
          <w:p w14:paraId="0B74C005"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18F74547"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25,76</w:t>
            </w:r>
          </w:p>
        </w:tc>
        <w:tc>
          <w:tcPr>
            <w:tcW w:w="958" w:type="dxa"/>
          </w:tcPr>
          <w:p w14:paraId="612976E1"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6</w:t>
            </w:r>
          </w:p>
        </w:tc>
      </w:tr>
      <w:tr w:rsidR="00A027C8" w:rsidRPr="00A027C8" w14:paraId="22CF9A66" w14:textId="77777777" w:rsidTr="0012142B">
        <w:tc>
          <w:tcPr>
            <w:tcW w:w="675" w:type="dxa"/>
          </w:tcPr>
          <w:p w14:paraId="557004BA"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20.</w:t>
            </w:r>
          </w:p>
        </w:tc>
        <w:tc>
          <w:tcPr>
            <w:tcW w:w="2662" w:type="dxa"/>
          </w:tcPr>
          <w:p w14:paraId="4572447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20.pirmsskolas izglītības iestāde</w:t>
            </w:r>
          </w:p>
        </w:tc>
        <w:tc>
          <w:tcPr>
            <w:tcW w:w="1874" w:type="dxa"/>
          </w:tcPr>
          <w:p w14:paraId="4BBA3EFC"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Inženieru 16</w:t>
            </w:r>
          </w:p>
        </w:tc>
        <w:tc>
          <w:tcPr>
            <w:tcW w:w="2268" w:type="dxa"/>
          </w:tcPr>
          <w:p w14:paraId="430F1FA4" w14:textId="77777777" w:rsidR="00A027C8" w:rsidRPr="00A027C8" w:rsidRDefault="00A027C8" w:rsidP="00A027C8">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363DA51B"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11,64</w:t>
            </w:r>
          </w:p>
        </w:tc>
        <w:tc>
          <w:tcPr>
            <w:tcW w:w="958" w:type="dxa"/>
          </w:tcPr>
          <w:p w14:paraId="75F3BE11"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3</w:t>
            </w:r>
          </w:p>
        </w:tc>
      </w:tr>
      <w:tr w:rsidR="00A027C8" w:rsidRPr="00A027C8" w14:paraId="525CC563" w14:textId="77777777" w:rsidTr="0012142B">
        <w:tc>
          <w:tcPr>
            <w:tcW w:w="675" w:type="dxa"/>
          </w:tcPr>
          <w:p w14:paraId="1162F73A"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21.</w:t>
            </w:r>
          </w:p>
        </w:tc>
        <w:tc>
          <w:tcPr>
            <w:tcW w:w="2662" w:type="dxa"/>
          </w:tcPr>
          <w:p w14:paraId="1CB31A14"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4.speciālā pirmsskolas izglītības iestāde</w:t>
            </w:r>
          </w:p>
        </w:tc>
        <w:tc>
          <w:tcPr>
            <w:tcW w:w="1874" w:type="dxa"/>
          </w:tcPr>
          <w:p w14:paraId="1DFC38F9"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Podnieku 1</w:t>
            </w:r>
          </w:p>
        </w:tc>
        <w:tc>
          <w:tcPr>
            <w:tcW w:w="2268" w:type="dxa"/>
          </w:tcPr>
          <w:p w14:paraId="70227BC6"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75F35A88"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16,46</w:t>
            </w:r>
          </w:p>
        </w:tc>
        <w:tc>
          <w:tcPr>
            <w:tcW w:w="958" w:type="dxa"/>
          </w:tcPr>
          <w:p w14:paraId="13E4FA23"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4</w:t>
            </w:r>
          </w:p>
        </w:tc>
      </w:tr>
      <w:tr w:rsidR="00A027C8" w:rsidRPr="00A027C8" w14:paraId="5E923332" w14:textId="77777777" w:rsidTr="0012142B">
        <w:tc>
          <w:tcPr>
            <w:tcW w:w="675" w:type="dxa"/>
          </w:tcPr>
          <w:p w14:paraId="4C0D5B67"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22.</w:t>
            </w:r>
          </w:p>
        </w:tc>
        <w:tc>
          <w:tcPr>
            <w:tcW w:w="2662" w:type="dxa"/>
          </w:tcPr>
          <w:p w14:paraId="37786299"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24.pirmsskolas izglītības iestāde</w:t>
            </w:r>
          </w:p>
        </w:tc>
        <w:tc>
          <w:tcPr>
            <w:tcW w:w="1874" w:type="dxa"/>
          </w:tcPr>
          <w:p w14:paraId="206B5BCE"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Muzeja 9</w:t>
            </w:r>
          </w:p>
        </w:tc>
        <w:tc>
          <w:tcPr>
            <w:tcW w:w="2268" w:type="dxa"/>
          </w:tcPr>
          <w:p w14:paraId="51ADA79B"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0E03C0E0"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35,5</w:t>
            </w:r>
          </w:p>
        </w:tc>
        <w:tc>
          <w:tcPr>
            <w:tcW w:w="958" w:type="dxa"/>
          </w:tcPr>
          <w:p w14:paraId="410B0381" w14:textId="77777777" w:rsidR="00A027C8" w:rsidRPr="00A027C8" w:rsidRDefault="00A027C8" w:rsidP="00A027C8">
            <w:pPr>
              <w:suppressAutoHyphens w:val="0"/>
              <w:jc w:val="center"/>
              <w:rPr>
                <w:rFonts w:eastAsiaTheme="minorHAnsi"/>
                <w:sz w:val="23"/>
                <w:szCs w:val="23"/>
                <w:lang w:eastAsia="en-US"/>
              </w:rPr>
            </w:pPr>
          </w:p>
        </w:tc>
      </w:tr>
      <w:tr w:rsidR="00A027C8" w:rsidRPr="00A027C8" w14:paraId="0152992B" w14:textId="77777777" w:rsidTr="0012142B">
        <w:tc>
          <w:tcPr>
            <w:tcW w:w="675" w:type="dxa"/>
          </w:tcPr>
          <w:p w14:paraId="29C2DC02"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23.</w:t>
            </w:r>
          </w:p>
        </w:tc>
        <w:tc>
          <w:tcPr>
            <w:tcW w:w="2662" w:type="dxa"/>
          </w:tcPr>
          <w:p w14:paraId="337F0036"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BJC Jaunība</w:t>
            </w:r>
          </w:p>
        </w:tc>
        <w:tc>
          <w:tcPr>
            <w:tcW w:w="1874" w:type="dxa"/>
          </w:tcPr>
          <w:p w14:paraId="2A37D609"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Tautas 7</w:t>
            </w:r>
          </w:p>
        </w:tc>
        <w:tc>
          <w:tcPr>
            <w:tcW w:w="2268" w:type="dxa"/>
          </w:tcPr>
          <w:p w14:paraId="3B1AD682"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0FA41EC2"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45,15</w:t>
            </w:r>
          </w:p>
        </w:tc>
        <w:tc>
          <w:tcPr>
            <w:tcW w:w="958" w:type="dxa"/>
          </w:tcPr>
          <w:p w14:paraId="263CB0AD"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14</w:t>
            </w:r>
          </w:p>
        </w:tc>
      </w:tr>
      <w:tr w:rsidR="00A027C8" w:rsidRPr="00A027C8" w14:paraId="776C1D8A" w14:textId="77777777" w:rsidTr="0012142B">
        <w:tc>
          <w:tcPr>
            <w:tcW w:w="675" w:type="dxa"/>
          </w:tcPr>
          <w:p w14:paraId="58CAC290"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24.</w:t>
            </w:r>
          </w:p>
        </w:tc>
        <w:tc>
          <w:tcPr>
            <w:tcW w:w="2662" w:type="dxa"/>
          </w:tcPr>
          <w:p w14:paraId="7596F423"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Saimnieciskā nodrošinājuma nodaļa</w:t>
            </w:r>
          </w:p>
        </w:tc>
        <w:tc>
          <w:tcPr>
            <w:tcW w:w="1874" w:type="dxa"/>
          </w:tcPr>
          <w:p w14:paraId="3B20E89D"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Imantas 3a</w:t>
            </w:r>
          </w:p>
        </w:tc>
        <w:tc>
          <w:tcPr>
            <w:tcW w:w="2268" w:type="dxa"/>
          </w:tcPr>
          <w:p w14:paraId="78889949" w14:textId="77777777" w:rsidR="00A027C8" w:rsidRPr="00A027C8" w:rsidRDefault="00A027C8" w:rsidP="00A027C8">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2B6D85F3"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7,00</w:t>
            </w:r>
          </w:p>
        </w:tc>
        <w:tc>
          <w:tcPr>
            <w:tcW w:w="958" w:type="dxa"/>
          </w:tcPr>
          <w:p w14:paraId="23B87BA5" w14:textId="77777777" w:rsidR="00A027C8" w:rsidRPr="00A027C8" w:rsidRDefault="00A027C8" w:rsidP="00A027C8">
            <w:pPr>
              <w:suppressAutoHyphens w:val="0"/>
              <w:jc w:val="center"/>
              <w:rPr>
                <w:rFonts w:eastAsiaTheme="minorHAnsi"/>
                <w:sz w:val="23"/>
                <w:szCs w:val="23"/>
                <w:lang w:eastAsia="en-US"/>
              </w:rPr>
            </w:pPr>
            <w:r w:rsidRPr="00A027C8">
              <w:rPr>
                <w:rFonts w:eastAsiaTheme="minorHAnsi"/>
                <w:sz w:val="23"/>
                <w:szCs w:val="23"/>
                <w:lang w:eastAsia="en-US"/>
              </w:rPr>
              <w:t>3</w:t>
            </w:r>
          </w:p>
        </w:tc>
      </w:tr>
    </w:tbl>
    <w:p w14:paraId="19C6B11B" w14:textId="6A3720F1" w:rsidR="00544AA7" w:rsidRPr="00A027C8" w:rsidRDefault="00544AA7" w:rsidP="00E13524">
      <w:pPr>
        <w:suppressAutoHyphens w:val="0"/>
        <w:ind w:left="360" w:right="-2"/>
        <w:jc w:val="both"/>
        <w:rPr>
          <w:b/>
          <w:noProof/>
          <w:sz w:val="23"/>
          <w:szCs w:val="23"/>
          <w:lang w:val="en-US" w:eastAsia="en-US"/>
        </w:rPr>
      </w:pPr>
    </w:p>
    <w:p w14:paraId="5166A790" w14:textId="77777777" w:rsidR="00BF0578" w:rsidRPr="00A027C8" w:rsidRDefault="00BF0578" w:rsidP="009B2DC9">
      <w:pPr>
        <w:tabs>
          <w:tab w:val="left" w:pos="2200"/>
        </w:tabs>
        <w:rPr>
          <w:sz w:val="23"/>
          <w:szCs w:val="23"/>
        </w:rPr>
      </w:pPr>
    </w:p>
    <w:p w14:paraId="0964EBF1" w14:textId="77777777" w:rsidR="00A027C8" w:rsidRPr="00A027C8" w:rsidRDefault="00BF0578" w:rsidP="009B2DC9">
      <w:pPr>
        <w:tabs>
          <w:tab w:val="left" w:pos="2200"/>
        </w:tabs>
        <w:rPr>
          <w:sz w:val="23"/>
          <w:szCs w:val="23"/>
        </w:rPr>
      </w:pPr>
      <w:r w:rsidRPr="00A027C8">
        <w:rPr>
          <w:sz w:val="23"/>
          <w:szCs w:val="23"/>
        </w:rPr>
        <w:t>Sagatavoja</w:t>
      </w:r>
      <w:r w:rsidR="00A027C8" w:rsidRPr="00A027C8">
        <w:rPr>
          <w:sz w:val="23"/>
          <w:szCs w:val="23"/>
        </w:rPr>
        <w:t xml:space="preserve"> komisijas loceklis</w:t>
      </w:r>
      <w:r w:rsidR="009C667E" w:rsidRPr="00A027C8">
        <w:rPr>
          <w:sz w:val="23"/>
          <w:szCs w:val="23"/>
        </w:rPr>
        <w:t>,</w:t>
      </w:r>
      <w:r w:rsidRPr="00A027C8">
        <w:rPr>
          <w:sz w:val="23"/>
          <w:szCs w:val="23"/>
        </w:rPr>
        <w:br/>
      </w:r>
      <w:r w:rsidR="00A027C8" w:rsidRPr="00A027C8">
        <w:rPr>
          <w:sz w:val="23"/>
          <w:szCs w:val="23"/>
        </w:rPr>
        <w:t xml:space="preserve">Daugavpils pilsētas Izglītības pārvaldes </w:t>
      </w:r>
    </w:p>
    <w:p w14:paraId="054BB4A1" w14:textId="37DBA0C4" w:rsidR="00544AA7" w:rsidRPr="00A027C8" w:rsidRDefault="00A027C8" w:rsidP="009B2DC9">
      <w:pPr>
        <w:tabs>
          <w:tab w:val="left" w:pos="2200"/>
        </w:tabs>
        <w:rPr>
          <w:sz w:val="23"/>
          <w:szCs w:val="23"/>
        </w:rPr>
        <w:sectPr w:rsidR="00544AA7" w:rsidRPr="00A027C8" w:rsidSect="00E13524">
          <w:pgSz w:w="11906" w:h="16838"/>
          <w:pgMar w:top="1134" w:right="1134" w:bottom="1134" w:left="1701" w:header="709" w:footer="709" w:gutter="0"/>
          <w:cols w:space="708"/>
          <w:titlePg/>
          <w:docGrid w:linePitch="360"/>
        </w:sectPr>
      </w:pPr>
      <w:r w:rsidRPr="00A027C8">
        <w:rPr>
          <w:sz w:val="23"/>
          <w:szCs w:val="23"/>
        </w:rPr>
        <w:t xml:space="preserve">Saimnieciskā nodrošinājuma nodaļas vadītājs </w:t>
      </w:r>
      <w:proofErr w:type="spellStart"/>
      <w:r w:rsidRPr="00A027C8">
        <w:rPr>
          <w:sz w:val="23"/>
          <w:szCs w:val="23"/>
        </w:rPr>
        <w:t>V.Losevs</w:t>
      </w:r>
      <w:proofErr w:type="spellEnd"/>
      <w:r w:rsidR="00587C59" w:rsidRPr="00A027C8">
        <w:rPr>
          <w:sz w:val="23"/>
          <w:szCs w:val="23"/>
        </w:rPr>
        <w:t>_____________</w:t>
      </w:r>
    </w:p>
    <w:p w14:paraId="61CCA254" w14:textId="7953A7A7" w:rsidR="00FB2376" w:rsidRPr="000C108D" w:rsidRDefault="00FB2376" w:rsidP="00FB2376">
      <w:pPr>
        <w:suppressAutoHyphens w:val="0"/>
        <w:ind w:left="2880"/>
        <w:jc w:val="right"/>
        <w:rPr>
          <w:b/>
          <w:sz w:val="20"/>
        </w:rPr>
      </w:pPr>
      <w:r w:rsidRPr="000C108D">
        <w:rPr>
          <w:b/>
          <w:sz w:val="20"/>
        </w:rPr>
        <w:lastRenderedPageBreak/>
        <w:t xml:space="preserve">3.Pielikums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7FCEE7E0" w14:textId="2AB7D6F8" w:rsidR="00E64CF1" w:rsidRPr="000C108D" w:rsidRDefault="00F917BF" w:rsidP="0075580C">
      <w:pPr>
        <w:jc w:val="right"/>
        <w:rPr>
          <w:sz w:val="20"/>
          <w:szCs w:val="20"/>
        </w:rPr>
      </w:pPr>
      <w:r w:rsidRPr="00F917BF">
        <w:rPr>
          <w:sz w:val="20"/>
          <w:szCs w:val="20"/>
        </w:rPr>
        <w:t>“</w:t>
      </w:r>
      <w:r w:rsidR="00A027C8" w:rsidRPr="00A027C8">
        <w:rPr>
          <w:bCs/>
          <w:color w:val="000000"/>
          <w:sz w:val="20"/>
          <w:szCs w:val="20"/>
        </w:rPr>
        <w:t xml:space="preserve">Žalūziju izgatavošana, piegāde un uzstādīšana </w:t>
      </w:r>
      <w:r w:rsidR="00A027C8" w:rsidRPr="00A027C8">
        <w:rPr>
          <w:bCs/>
          <w:color w:val="000000"/>
          <w:sz w:val="20"/>
          <w:szCs w:val="20"/>
        </w:rPr>
        <w:br/>
        <w:t>Daugavpils pilsētas izglītības iestāžu vajadzībām</w:t>
      </w:r>
      <w:r w:rsidRPr="00B5098E">
        <w:rPr>
          <w:sz w:val="20"/>
          <w:szCs w:val="20"/>
        </w:rPr>
        <w:t>”</w:t>
      </w:r>
      <w:r w:rsidR="00FB2376" w:rsidRPr="00B5098E">
        <w:rPr>
          <w:sz w:val="20"/>
          <w:szCs w:val="20"/>
        </w:rPr>
        <w:br/>
      </w:r>
      <w:r w:rsidR="00FB2376" w:rsidRPr="0075580C">
        <w:rPr>
          <w:sz w:val="20"/>
          <w:szCs w:val="20"/>
        </w:rPr>
        <w:t xml:space="preserve">Identifikācijas numurs </w:t>
      </w:r>
      <w:r w:rsidR="00A84E27" w:rsidRPr="0075580C">
        <w:rPr>
          <w:sz w:val="20"/>
          <w:szCs w:val="20"/>
        </w:rPr>
        <w:t xml:space="preserve">DPD </w:t>
      </w:r>
      <w:r w:rsidR="0040159A">
        <w:rPr>
          <w:sz w:val="20"/>
          <w:szCs w:val="20"/>
        </w:rPr>
        <w:t>2016/134</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C343E5" w:rsidRDefault="00134228" w:rsidP="00134228">
      <w:pPr>
        <w:jc w:val="center"/>
        <w:rPr>
          <w:b/>
          <w:bCs/>
          <w:sz w:val="23"/>
          <w:szCs w:val="23"/>
        </w:rPr>
      </w:pPr>
      <w:r w:rsidRPr="00C343E5">
        <w:rPr>
          <w:b/>
          <w:bCs/>
          <w:sz w:val="23"/>
          <w:szCs w:val="23"/>
        </w:rPr>
        <w:t>TEHNISKAIS PIEDĀVĀJUMS</w:t>
      </w:r>
    </w:p>
    <w:p w14:paraId="5649D248" w14:textId="77777777" w:rsidR="00134228" w:rsidRPr="00C343E5" w:rsidRDefault="00134228" w:rsidP="00134228">
      <w:pPr>
        <w:jc w:val="center"/>
        <w:rPr>
          <w:sz w:val="23"/>
          <w:szCs w:val="23"/>
        </w:rPr>
      </w:pPr>
      <w:r w:rsidRPr="00C343E5">
        <w:rPr>
          <w:sz w:val="23"/>
          <w:szCs w:val="23"/>
        </w:rPr>
        <w:t>Daugavpilī</w:t>
      </w:r>
    </w:p>
    <w:p w14:paraId="69150B37" w14:textId="77777777" w:rsidR="00134228" w:rsidRPr="00C343E5" w:rsidRDefault="00134228" w:rsidP="00134228">
      <w:pPr>
        <w:rPr>
          <w:sz w:val="23"/>
          <w:szCs w:val="23"/>
        </w:rPr>
      </w:pPr>
    </w:p>
    <w:p w14:paraId="675C2EDF" w14:textId="5451CDA8" w:rsidR="00134228" w:rsidRPr="00C343E5" w:rsidRDefault="002A4667" w:rsidP="00134228">
      <w:pPr>
        <w:jc w:val="both"/>
        <w:rPr>
          <w:sz w:val="23"/>
          <w:szCs w:val="23"/>
        </w:rPr>
      </w:pPr>
      <w:r w:rsidRPr="00C343E5">
        <w:rPr>
          <w:sz w:val="23"/>
          <w:szCs w:val="23"/>
        </w:rPr>
        <w:t xml:space="preserve">Daugavpilī, </w:t>
      </w:r>
      <w:r w:rsidR="00E55227" w:rsidRPr="00C343E5">
        <w:rPr>
          <w:sz w:val="23"/>
          <w:szCs w:val="23"/>
        </w:rPr>
        <w:t>201</w:t>
      </w:r>
      <w:r w:rsidR="00551A16" w:rsidRPr="00C343E5">
        <w:rPr>
          <w:sz w:val="23"/>
          <w:szCs w:val="23"/>
        </w:rPr>
        <w:t>6</w:t>
      </w:r>
      <w:r w:rsidR="0075580C">
        <w:rPr>
          <w:sz w:val="23"/>
          <w:szCs w:val="23"/>
        </w:rPr>
        <w:t>.gada ____.___________</w:t>
      </w:r>
    </w:p>
    <w:p w14:paraId="567EFE72" w14:textId="77777777" w:rsidR="00134228" w:rsidRPr="00C343E5" w:rsidRDefault="00134228" w:rsidP="00134228">
      <w:pPr>
        <w:jc w:val="both"/>
        <w:rPr>
          <w:sz w:val="23"/>
          <w:szCs w:val="23"/>
        </w:rPr>
      </w:pPr>
    </w:p>
    <w:p w14:paraId="4AA72B53" w14:textId="026BDBEE" w:rsidR="0039679E" w:rsidRPr="00A027C8" w:rsidRDefault="00134228" w:rsidP="00F917BF">
      <w:pPr>
        <w:tabs>
          <w:tab w:val="left" w:pos="-114"/>
          <w:tab w:val="left" w:pos="-57"/>
        </w:tabs>
        <w:spacing w:after="120"/>
        <w:jc w:val="both"/>
        <w:rPr>
          <w:sz w:val="23"/>
          <w:szCs w:val="23"/>
          <w:lang w:eastAsia="en-US"/>
        </w:rPr>
      </w:pPr>
      <w:r w:rsidRPr="00C343E5">
        <w:rPr>
          <w:sz w:val="23"/>
          <w:szCs w:val="23"/>
        </w:rPr>
        <w:tab/>
      </w:r>
      <w:r w:rsidR="009538AC" w:rsidRPr="00A027C8">
        <w:rPr>
          <w:sz w:val="23"/>
          <w:szCs w:val="23"/>
        </w:rPr>
        <w:t xml:space="preserve">___________ </w:t>
      </w:r>
      <w:r w:rsidR="009538AC" w:rsidRPr="00A027C8">
        <w:rPr>
          <w:i/>
          <w:sz w:val="23"/>
          <w:szCs w:val="23"/>
        </w:rPr>
        <w:t>(pretendenta nosaukums)</w:t>
      </w:r>
      <w:r w:rsidR="009538AC" w:rsidRPr="00A027C8">
        <w:rPr>
          <w:sz w:val="23"/>
          <w:szCs w:val="23"/>
        </w:rPr>
        <w:t xml:space="preserve"> iepazinies</w:t>
      </w:r>
      <w:r w:rsidRPr="00A027C8">
        <w:rPr>
          <w:sz w:val="23"/>
          <w:szCs w:val="23"/>
        </w:rPr>
        <w:t xml:space="preserve"> ar </w:t>
      </w:r>
      <w:r w:rsidR="00943AE2" w:rsidRPr="00A027C8">
        <w:rPr>
          <w:sz w:val="23"/>
          <w:szCs w:val="23"/>
        </w:rPr>
        <w:t xml:space="preserve">iepirkuma </w:t>
      </w:r>
      <w:r w:rsidRPr="00A027C8">
        <w:rPr>
          <w:sz w:val="23"/>
          <w:szCs w:val="23"/>
        </w:rPr>
        <w:t>Nolikum</w:t>
      </w:r>
      <w:r w:rsidR="00036270" w:rsidRPr="00A027C8">
        <w:rPr>
          <w:sz w:val="23"/>
          <w:szCs w:val="23"/>
        </w:rPr>
        <w:t>a</w:t>
      </w:r>
      <w:r w:rsidRPr="00A027C8">
        <w:rPr>
          <w:sz w:val="23"/>
          <w:szCs w:val="23"/>
        </w:rPr>
        <w:t xml:space="preserve"> </w:t>
      </w:r>
      <w:r w:rsidR="00036270" w:rsidRPr="00A027C8">
        <w:rPr>
          <w:bCs/>
          <w:sz w:val="23"/>
          <w:szCs w:val="23"/>
        </w:rPr>
        <w:t>„</w:t>
      </w:r>
      <w:r w:rsidR="00A027C8" w:rsidRPr="00A027C8">
        <w:rPr>
          <w:bCs/>
          <w:color w:val="000000"/>
          <w:sz w:val="23"/>
          <w:szCs w:val="23"/>
        </w:rPr>
        <w:t>Žalūziju izgatavošana, piegāde un uzstādīšana Daugavpils pilsētas izglītības iestāžu vajadzībām</w:t>
      </w:r>
      <w:r w:rsidR="00A723F4" w:rsidRPr="00A027C8">
        <w:rPr>
          <w:bCs/>
          <w:sz w:val="23"/>
          <w:szCs w:val="23"/>
        </w:rPr>
        <w:t>”,</w:t>
      </w:r>
      <w:r w:rsidR="00A723F4" w:rsidRPr="00A027C8">
        <w:rPr>
          <w:b/>
          <w:bCs/>
          <w:sz w:val="23"/>
          <w:szCs w:val="23"/>
        </w:rPr>
        <w:t xml:space="preserve"> </w:t>
      </w:r>
      <w:r w:rsidR="00A723F4" w:rsidRPr="00A027C8">
        <w:rPr>
          <w:bCs/>
          <w:sz w:val="23"/>
          <w:szCs w:val="23"/>
        </w:rPr>
        <w:t xml:space="preserve">identifikācijas numurs </w:t>
      </w:r>
      <w:r w:rsidR="00A84E27" w:rsidRPr="00A027C8">
        <w:rPr>
          <w:bCs/>
          <w:sz w:val="23"/>
          <w:szCs w:val="23"/>
        </w:rPr>
        <w:t xml:space="preserve">DPD </w:t>
      </w:r>
      <w:r w:rsidR="0040159A" w:rsidRPr="00A027C8">
        <w:rPr>
          <w:bCs/>
          <w:sz w:val="23"/>
          <w:szCs w:val="23"/>
        </w:rPr>
        <w:t>2016/134</w:t>
      </w:r>
      <w:r w:rsidRPr="00A027C8">
        <w:rPr>
          <w:bCs/>
          <w:sz w:val="23"/>
          <w:szCs w:val="23"/>
        </w:rPr>
        <w:t>,</w:t>
      </w:r>
      <w:r w:rsidRPr="00A027C8">
        <w:rPr>
          <w:b/>
          <w:bCs/>
          <w:sz w:val="23"/>
          <w:szCs w:val="23"/>
        </w:rPr>
        <w:t xml:space="preserve"> </w:t>
      </w:r>
      <w:r w:rsidR="00036270" w:rsidRPr="00A027C8">
        <w:rPr>
          <w:sz w:val="23"/>
          <w:szCs w:val="23"/>
        </w:rPr>
        <w:t>tehniskās specifikācijas prasībām,</w:t>
      </w:r>
      <w:r w:rsidRPr="00A027C8">
        <w:rPr>
          <w:sz w:val="23"/>
          <w:szCs w:val="23"/>
        </w:rPr>
        <w:t xml:space="preserve"> </w:t>
      </w:r>
      <w:r w:rsidR="0039679E" w:rsidRPr="00A027C8">
        <w:rPr>
          <w:sz w:val="23"/>
          <w:szCs w:val="23"/>
          <w:lang w:eastAsia="en-US"/>
        </w:rPr>
        <w:t>piedāvā</w:t>
      </w:r>
      <w:r w:rsidR="001B2267" w:rsidRPr="00A027C8">
        <w:rPr>
          <w:sz w:val="23"/>
          <w:szCs w:val="23"/>
          <w:lang w:eastAsia="en-US"/>
        </w:rPr>
        <w:t xml:space="preserve"> </w:t>
      </w:r>
      <w:r w:rsidR="00895F76" w:rsidRPr="00A027C8">
        <w:rPr>
          <w:sz w:val="23"/>
          <w:szCs w:val="23"/>
          <w:lang w:eastAsia="en-US"/>
        </w:rPr>
        <w:t>piegādāt</w:t>
      </w:r>
      <w:r w:rsidR="0039679E" w:rsidRPr="00A027C8">
        <w:rPr>
          <w:sz w:val="23"/>
          <w:szCs w:val="23"/>
          <w:lang w:eastAsia="en-US"/>
        </w:rPr>
        <w:t xml:space="preserve"> </w:t>
      </w:r>
      <w:r w:rsidR="00943AE2" w:rsidRPr="00A027C8">
        <w:rPr>
          <w:sz w:val="23"/>
          <w:szCs w:val="23"/>
          <w:lang w:eastAsia="en-US"/>
        </w:rPr>
        <w:t xml:space="preserve">un </w:t>
      </w:r>
      <w:r w:rsidR="0075580C" w:rsidRPr="00A027C8">
        <w:rPr>
          <w:sz w:val="23"/>
          <w:szCs w:val="23"/>
          <w:lang w:eastAsia="en-US"/>
        </w:rPr>
        <w:t xml:space="preserve">uzstādīt </w:t>
      </w:r>
      <w:r w:rsidR="00A027C8" w:rsidRPr="00A027C8">
        <w:rPr>
          <w:sz w:val="23"/>
          <w:szCs w:val="23"/>
          <w:lang w:eastAsia="en-US"/>
        </w:rPr>
        <w:t>žalūzijas</w:t>
      </w:r>
      <w:r w:rsidR="001F7D79">
        <w:rPr>
          <w:sz w:val="23"/>
          <w:szCs w:val="23"/>
          <w:lang w:eastAsia="en-US"/>
        </w:rPr>
        <w:t>, atbilstoši šādai specifikācijai</w:t>
      </w:r>
      <w:r w:rsidR="00995071" w:rsidRPr="00A027C8">
        <w:rPr>
          <w:sz w:val="23"/>
          <w:szCs w:val="23"/>
          <w:lang w:eastAsia="en-US"/>
        </w:rPr>
        <w:t>:</w:t>
      </w:r>
    </w:p>
    <w:p w14:paraId="160A1BEA" w14:textId="77777777" w:rsidR="00A027C8" w:rsidRPr="00A027C8" w:rsidRDefault="00A027C8" w:rsidP="00EC4953">
      <w:pPr>
        <w:numPr>
          <w:ilvl w:val="0"/>
          <w:numId w:val="46"/>
        </w:numPr>
        <w:suppressAutoHyphens w:val="0"/>
        <w:spacing w:before="240" w:after="240"/>
        <w:ind w:left="714" w:hanging="357"/>
        <w:jc w:val="both"/>
        <w:rPr>
          <w:rFonts w:eastAsiaTheme="minorHAnsi"/>
          <w:sz w:val="23"/>
          <w:szCs w:val="23"/>
          <w:lang w:eastAsia="en-US"/>
        </w:rPr>
      </w:pPr>
      <w:r w:rsidRPr="00A027C8">
        <w:rPr>
          <w:rFonts w:eastAsiaTheme="minorHAnsi"/>
          <w:b/>
          <w:sz w:val="23"/>
          <w:szCs w:val="23"/>
          <w:u w:val="single"/>
          <w:lang w:eastAsia="en-US"/>
        </w:rPr>
        <w:t>Vertikālās žalūzijas</w:t>
      </w:r>
    </w:p>
    <w:p w14:paraId="1CDD980F"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vadība:</w:t>
      </w:r>
    </w:p>
    <w:p w14:paraId="2A1D198B" w14:textId="6196922A"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w:t>
      </w:r>
      <w:r>
        <w:rPr>
          <w:rFonts w:eastAsiaTheme="minorHAnsi"/>
          <w:sz w:val="23"/>
          <w:szCs w:val="23"/>
          <w:lang w:eastAsia="en-US"/>
        </w:rPr>
        <w:t xml:space="preserve">stiprināšanas veids: </w:t>
      </w:r>
      <w:r w:rsidRPr="00A027C8">
        <w:rPr>
          <w:rFonts w:eastAsiaTheme="minorHAnsi"/>
          <w:sz w:val="23"/>
          <w:szCs w:val="23"/>
          <w:lang w:eastAsia="en-US"/>
        </w:rPr>
        <w:t>.</w:t>
      </w:r>
    </w:p>
    <w:p w14:paraId="3969AC2F" w14:textId="002C5C42"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vēršanās veidi</w:t>
      </w:r>
      <w:r>
        <w:rPr>
          <w:rFonts w:eastAsiaTheme="minorHAnsi"/>
          <w:sz w:val="23"/>
          <w:szCs w:val="23"/>
          <w:lang w:eastAsia="en-US"/>
        </w:rPr>
        <w:t xml:space="preserve">: </w:t>
      </w:r>
      <w:r w:rsidRPr="00A027C8">
        <w:rPr>
          <w:rFonts w:eastAsiaTheme="minorHAnsi"/>
          <w:sz w:val="23"/>
          <w:szCs w:val="23"/>
          <w:lang w:eastAsia="en-US"/>
        </w:rPr>
        <w:t>.</w:t>
      </w:r>
    </w:p>
    <w:p w14:paraId="25FF53E1" w14:textId="1E90AAE6"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audums atbilstošs </w:t>
      </w:r>
      <w:r>
        <w:rPr>
          <w:rFonts w:eastAsiaTheme="minorHAnsi"/>
          <w:sz w:val="23"/>
          <w:szCs w:val="23"/>
          <w:lang w:eastAsia="en-US"/>
        </w:rPr>
        <w:t>____________</w:t>
      </w:r>
      <w:r w:rsidRPr="00A027C8">
        <w:rPr>
          <w:rFonts w:eastAsiaTheme="minorHAnsi"/>
          <w:sz w:val="23"/>
          <w:szCs w:val="23"/>
          <w:lang w:eastAsia="en-US"/>
        </w:rPr>
        <w:t xml:space="preserve"> standartam.</w:t>
      </w:r>
    </w:p>
    <w:p w14:paraId="4F41992F" w14:textId="7B80A720"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materiāls audums: </w:t>
      </w:r>
      <w:r>
        <w:rPr>
          <w:rFonts w:eastAsiaTheme="minorHAnsi"/>
          <w:sz w:val="23"/>
          <w:szCs w:val="23"/>
          <w:lang w:eastAsia="en-US"/>
        </w:rPr>
        <w:t>___________________</w:t>
      </w:r>
      <w:r w:rsidRPr="00A027C8">
        <w:rPr>
          <w:rFonts w:eastAsiaTheme="minorHAnsi"/>
          <w:sz w:val="23"/>
          <w:szCs w:val="23"/>
          <w:lang w:eastAsia="en-US"/>
        </w:rPr>
        <w:t>.</w:t>
      </w:r>
    </w:p>
    <w:p w14:paraId="229E6DA1" w14:textId="3A077761" w:rsidR="00A027C8" w:rsidRPr="00A027C8" w:rsidRDefault="00A027C8" w:rsidP="00A027C8">
      <w:pPr>
        <w:suppressAutoHyphens w:val="0"/>
        <w:spacing w:after="120"/>
        <w:jc w:val="both"/>
        <w:rPr>
          <w:rFonts w:eastAsiaTheme="minorHAnsi"/>
          <w:sz w:val="23"/>
          <w:szCs w:val="23"/>
          <w:lang w:eastAsia="en-US"/>
        </w:rPr>
      </w:pPr>
      <w:r>
        <w:rPr>
          <w:rFonts w:eastAsiaTheme="minorHAnsi"/>
          <w:sz w:val="23"/>
          <w:szCs w:val="23"/>
          <w:lang w:eastAsia="en-US"/>
        </w:rPr>
        <w:t>Saules gaismas atstarojums ___________</w:t>
      </w:r>
      <w:r w:rsidRPr="00A027C8">
        <w:rPr>
          <w:rFonts w:eastAsiaTheme="minorHAnsi"/>
          <w:sz w:val="23"/>
          <w:szCs w:val="23"/>
          <w:lang w:eastAsia="en-US"/>
        </w:rPr>
        <w:t>%.</w:t>
      </w:r>
    </w:p>
    <w:p w14:paraId="32E06CE4" w14:textId="613E0D7F"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Auduma svars: </w:t>
      </w:r>
      <w:r>
        <w:rPr>
          <w:rFonts w:eastAsiaTheme="minorHAnsi"/>
          <w:sz w:val="23"/>
          <w:szCs w:val="23"/>
          <w:lang w:eastAsia="en-US"/>
        </w:rPr>
        <w:t>___________</w:t>
      </w:r>
      <w:r w:rsidRPr="00A027C8">
        <w:rPr>
          <w:rFonts w:eastAsiaTheme="minorHAnsi"/>
          <w:sz w:val="23"/>
          <w:szCs w:val="23"/>
          <w:lang w:eastAsia="en-US"/>
        </w:rPr>
        <w:t xml:space="preserve"> g/m</w:t>
      </w:r>
      <w:r w:rsidRPr="00A027C8">
        <w:rPr>
          <w:rFonts w:eastAsiaTheme="minorHAnsi"/>
          <w:sz w:val="23"/>
          <w:szCs w:val="23"/>
          <w:vertAlign w:val="superscript"/>
          <w:lang w:eastAsia="en-US"/>
        </w:rPr>
        <w:t>2</w:t>
      </w:r>
      <w:r w:rsidRPr="00A027C8">
        <w:rPr>
          <w:rFonts w:eastAsiaTheme="minorHAnsi"/>
          <w:sz w:val="23"/>
          <w:szCs w:val="23"/>
          <w:lang w:eastAsia="en-US"/>
        </w:rPr>
        <w:t>.</w:t>
      </w:r>
    </w:p>
    <w:p w14:paraId="66BE3188" w14:textId="5294C8DA"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Auduma biezums: </w:t>
      </w:r>
      <w:r>
        <w:rPr>
          <w:rFonts w:eastAsiaTheme="minorHAnsi"/>
          <w:sz w:val="23"/>
          <w:szCs w:val="23"/>
          <w:lang w:eastAsia="en-US"/>
        </w:rPr>
        <w:t>__________mm</w:t>
      </w:r>
      <w:r w:rsidRPr="00A027C8">
        <w:rPr>
          <w:rFonts w:eastAsiaTheme="minorHAnsi"/>
          <w:sz w:val="23"/>
          <w:szCs w:val="23"/>
          <w:lang w:eastAsia="en-US"/>
        </w:rPr>
        <w:t>.</w:t>
      </w:r>
    </w:p>
    <w:p w14:paraId="09F9043A" w14:textId="19078825" w:rsidR="00A027C8" w:rsidRPr="00A027C8" w:rsidRDefault="00A027C8" w:rsidP="00A027C8">
      <w:pPr>
        <w:suppressAutoHyphens w:val="0"/>
        <w:spacing w:after="120"/>
        <w:jc w:val="both"/>
        <w:rPr>
          <w:rFonts w:eastAsiaTheme="minorHAnsi"/>
          <w:sz w:val="23"/>
          <w:szCs w:val="23"/>
          <w:lang w:eastAsia="en-US"/>
        </w:rPr>
      </w:pPr>
      <w:r>
        <w:rPr>
          <w:rFonts w:eastAsiaTheme="minorHAnsi"/>
          <w:sz w:val="23"/>
          <w:szCs w:val="23"/>
          <w:lang w:eastAsia="en-US"/>
        </w:rPr>
        <w:t>V</w:t>
      </w:r>
      <w:r w:rsidRPr="00A027C8">
        <w:rPr>
          <w:rFonts w:eastAsiaTheme="minorHAnsi"/>
          <w:sz w:val="23"/>
          <w:szCs w:val="23"/>
          <w:lang w:eastAsia="en-US"/>
        </w:rPr>
        <w:t>ismaz 10 neitrālu toņu izvēle, kas jāsaskaņo ar konkrēto iestādi.</w:t>
      </w:r>
    </w:p>
    <w:p w14:paraId="45A1F6C4" w14:textId="77777777" w:rsidR="00A027C8" w:rsidRPr="00A027C8" w:rsidRDefault="00A027C8" w:rsidP="00EC4953">
      <w:pPr>
        <w:numPr>
          <w:ilvl w:val="0"/>
          <w:numId w:val="46"/>
        </w:numPr>
        <w:suppressAutoHyphens w:val="0"/>
        <w:spacing w:before="240" w:after="240"/>
        <w:ind w:left="714" w:hanging="357"/>
        <w:jc w:val="both"/>
        <w:rPr>
          <w:rFonts w:eastAsiaTheme="minorHAnsi"/>
          <w:sz w:val="23"/>
          <w:szCs w:val="23"/>
          <w:lang w:eastAsia="en-US"/>
        </w:rPr>
      </w:pPr>
      <w:proofErr w:type="spellStart"/>
      <w:r w:rsidRPr="00A027C8">
        <w:rPr>
          <w:rFonts w:eastAsiaTheme="minorHAnsi"/>
          <w:b/>
          <w:sz w:val="23"/>
          <w:szCs w:val="23"/>
          <w:u w:val="single"/>
          <w:lang w:eastAsia="en-US"/>
        </w:rPr>
        <w:t>Rullo</w:t>
      </w:r>
      <w:proofErr w:type="spellEnd"/>
      <w:r w:rsidRPr="00A027C8">
        <w:rPr>
          <w:rFonts w:eastAsiaTheme="minorHAnsi"/>
          <w:b/>
          <w:sz w:val="23"/>
          <w:szCs w:val="23"/>
          <w:u w:val="single"/>
          <w:lang w:eastAsia="en-US"/>
        </w:rPr>
        <w:t xml:space="preserve"> žalūzijas</w:t>
      </w:r>
    </w:p>
    <w:p w14:paraId="71849C36" w14:textId="633A5C3F"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Vadības mehānisms – </w:t>
      </w:r>
      <w:r w:rsidR="006239E0">
        <w:rPr>
          <w:rFonts w:eastAsiaTheme="minorHAnsi"/>
          <w:sz w:val="23"/>
          <w:szCs w:val="23"/>
          <w:lang w:eastAsia="en-US"/>
        </w:rPr>
        <w:t>__________________</w:t>
      </w:r>
      <w:r w:rsidRPr="00A027C8">
        <w:rPr>
          <w:rFonts w:eastAsiaTheme="minorHAnsi"/>
          <w:sz w:val="23"/>
          <w:szCs w:val="23"/>
          <w:lang w:eastAsia="en-US"/>
        </w:rPr>
        <w:t>.</w:t>
      </w:r>
    </w:p>
    <w:p w14:paraId="0769A9C0" w14:textId="65BC3B11"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Mehānisms – </w:t>
      </w:r>
      <w:r w:rsidR="006239E0">
        <w:rPr>
          <w:rFonts w:eastAsiaTheme="minorHAnsi"/>
          <w:sz w:val="23"/>
          <w:szCs w:val="23"/>
          <w:lang w:eastAsia="en-US"/>
        </w:rPr>
        <w:t>_________________________</w:t>
      </w:r>
      <w:r w:rsidRPr="00A027C8">
        <w:rPr>
          <w:rFonts w:eastAsiaTheme="minorHAnsi"/>
          <w:sz w:val="23"/>
          <w:szCs w:val="23"/>
          <w:lang w:eastAsia="en-US"/>
        </w:rPr>
        <w:t>.</w:t>
      </w:r>
    </w:p>
    <w:p w14:paraId="7BA1CE0A" w14:textId="1775FCDE"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stiprināšanas veids </w:t>
      </w:r>
      <w:r w:rsidR="006239E0">
        <w:rPr>
          <w:rFonts w:eastAsiaTheme="minorHAnsi"/>
          <w:sz w:val="23"/>
          <w:szCs w:val="23"/>
          <w:lang w:eastAsia="en-US"/>
        </w:rPr>
        <w:t>______________</w:t>
      </w:r>
      <w:r w:rsidRPr="00A027C8">
        <w:rPr>
          <w:rFonts w:eastAsiaTheme="minorHAnsi"/>
          <w:sz w:val="23"/>
          <w:szCs w:val="23"/>
          <w:lang w:eastAsia="en-US"/>
        </w:rPr>
        <w:t>.</w:t>
      </w:r>
    </w:p>
    <w:p w14:paraId="096A44AE" w14:textId="20E554A8"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audums atbilstošs</w:t>
      </w:r>
      <w:r w:rsidR="006239E0">
        <w:rPr>
          <w:rFonts w:eastAsiaTheme="minorHAnsi"/>
          <w:sz w:val="23"/>
          <w:szCs w:val="23"/>
          <w:lang w:eastAsia="en-US"/>
        </w:rPr>
        <w:t xml:space="preserve"> ______________</w:t>
      </w:r>
      <w:r w:rsidRPr="00A027C8">
        <w:rPr>
          <w:rFonts w:eastAsiaTheme="minorHAnsi"/>
          <w:sz w:val="23"/>
          <w:szCs w:val="23"/>
          <w:lang w:eastAsia="en-US"/>
        </w:rPr>
        <w:t xml:space="preserve"> standartam.</w:t>
      </w:r>
    </w:p>
    <w:p w14:paraId="4CD9822E" w14:textId="67C52EEC"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materiāls audums: </w:t>
      </w:r>
      <w:r w:rsidR="006239E0">
        <w:rPr>
          <w:rFonts w:eastAsiaTheme="minorHAnsi"/>
          <w:sz w:val="23"/>
          <w:szCs w:val="23"/>
          <w:lang w:eastAsia="en-US"/>
        </w:rPr>
        <w:t>_______________</w:t>
      </w:r>
      <w:r w:rsidRPr="00A027C8">
        <w:rPr>
          <w:rFonts w:eastAsiaTheme="minorHAnsi"/>
          <w:sz w:val="23"/>
          <w:szCs w:val="23"/>
          <w:lang w:eastAsia="en-US"/>
        </w:rPr>
        <w:t>.</w:t>
      </w:r>
    </w:p>
    <w:p w14:paraId="4F63F6AD" w14:textId="68D3CD5A"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Saules gaismas atstarojum</w:t>
      </w:r>
      <w:r w:rsidR="006239E0">
        <w:rPr>
          <w:rFonts w:eastAsiaTheme="minorHAnsi"/>
          <w:sz w:val="23"/>
          <w:szCs w:val="23"/>
          <w:lang w:eastAsia="en-US"/>
        </w:rPr>
        <w:t>s</w:t>
      </w:r>
      <w:r w:rsidRPr="00A027C8">
        <w:rPr>
          <w:rFonts w:eastAsiaTheme="minorHAnsi"/>
          <w:sz w:val="23"/>
          <w:szCs w:val="23"/>
          <w:lang w:eastAsia="en-US"/>
        </w:rPr>
        <w:t xml:space="preserve"> </w:t>
      </w:r>
      <w:r w:rsidR="006239E0">
        <w:rPr>
          <w:rFonts w:eastAsiaTheme="minorHAnsi"/>
          <w:sz w:val="23"/>
          <w:szCs w:val="23"/>
          <w:lang w:eastAsia="en-US"/>
        </w:rPr>
        <w:t>______</w:t>
      </w:r>
      <w:r w:rsidRPr="00A027C8">
        <w:rPr>
          <w:rFonts w:eastAsiaTheme="minorHAnsi"/>
          <w:sz w:val="23"/>
          <w:szCs w:val="23"/>
          <w:lang w:eastAsia="en-US"/>
        </w:rPr>
        <w:t>%.</w:t>
      </w:r>
    </w:p>
    <w:p w14:paraId="48FB2E21" w14:textId="7F62E6AD"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Auduma svars: </w:t>
      </w:r>
      <w:r w:rsidR="006239E0">
        <w:rPr>
          <w:rFonts w:eastAsiaTheme="minorHAnsi"/>
          <w:sz w:val="23"/>
          <w:szCs w:val="23"/>
          <w:lang w:eastAsia="en-US"/>
        </w:rPr>
        <w:t>_______</w:t>
      </w:r>
      <w:r w:rsidRPr="00A027C8">
        <w:rPr>
          <w:rFonts w:eastAsiaTheme="minorHAnsi"/>
          <w:sz w:val="23"/>
          <w:szCs w:val="23"/>
          <w:lang w:eastAsia="en-US"/>
        </w:rPr>
        <w:t xml:space="preserve"> g/m2.</w:t>
      </w:r>
    </w:p>
    <w:p w14:paraId="67257550" w14:textId="3D926D69"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Auduma biezums: </w:t>
      </w:r>
      <w:r w:rsidR="006239E0">
        <w:rPr>
          <w:rFonts w:eastAsiaTheme="minorHAnsi"/>
          <w:sz w:val="23"/>
          <w:szCs w:val="23"/>
          <w:lang w:eastAsia="en-US"/>
        </w:rPr>
        <w:t xml:space="preserve"> __________ mm</w:t>
      </w:r>
      <w:r w:rsidRPr="00A027C8">
        <w:rPr>
          <w:rFonts w:eastAsiaTheme="minorHAnsi"/>
          <w:sz w:val="23"/>
          <w:szCs w:val="23"/>
          <w:lang w:eastAsia="en-US"/>
        </w:rPr>
        <w:t>.</w:t>
      </w:r>
    </w:p>
    <w:p w14:paraId="23126949" w14:textId="292E43B0"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Krāsa</w:t>
      </w:r>
      <w:r w:rsidR="006239E0">
        <w:rPr>
          <w:rFonts w:eastAsiaTheme="minorHAnsi"/>
          <w:sz w:val="23"/>
          <w:szCs w:val="23"/>
          <w:lang w:eastAsia="en-US"/>
        </w:rPr>
        <w:t xml:space="preserve"> vismaz 10 neitrālu toņu izvēle</w:t>
      </w:r>
      <w:r w:rsidRPr="00A027C8">
        <w:rPr>
          <w:rFonts w:eastAsiaTheme="minorHAnsi"/>
          <w:sz w:val="23"/>
          <w:szCs w:val="23"/>
          <w:lang w:eastAsia="en-US"/>
        </w:rPr>
        <w:t>.</w:t>
      </w:r>
    </w:p>
    <w:p w14:paraId="145DEC97" w14:textId="71BF4174"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Žalūzijām, kurām pielikumā norādītas papildus prasības – </w:t>
      </w:r>
      <w:r w:rsidRPr="00A027C8">
        <w:rPr>
          <w:rFonts w:eastAsiaTheme="minorHAnsi"/>
          <w:b/>
          <w:sz w:val="23"/>
          <w:szCs w:val="23"/>
          <w:lang w:eastAsia="en-US"/>
        </w:rPr>
        <w:t>pilnīgs aptumšojums</w:t>
      </w:r>
      <w:r w:rsidRPr="00A027C8">
        <w:rPr>
          <w:rFonts w:eastAsiaTheme="minorHAnsi"/>
          <w:sz w:val="23"/>
          <w:szCs w:val="23"/>
          <w:lang w:eastAsia="en-US"/>
        </w:rPr>
        <w:t xml:space="preserve">, </w:t>
      </w:r>
      <w:r w:rsidR="006239E0">
        <w:rPr>
          <w:rFonts w:eastAsiaTheme="minorHAnsi"/>
          <w:sz w:val="23"/>
          <w:szCs w:val="23"/>
          <w:lang w:eastAsia="en-US"/>
        </w:rPr>
        <w:t>būs</w:t>
      </w:r>
      <w:r w:rsidRPr="00A027C8">
        <w:rPr>
          <w:rFonts w:eastAsiaTheme="minorHAnsi"/>
          <w:sz w:val="23"/>
          <w:szCs w:val="23"/>
          <w:lang w:eastAsia="en-US"/>
        </w:rPr>
        <w:t xml:space="preserve"> ar</w:t>
      </w:r>
      <w:r w:rsidR="006239E0">
        <w:rPr>
          <w:rFonts w:eastAsiaTheme="minorHAnsi"/>
          <w:sz w:val="23"/>
          <w:szCs w:val="23"/>
          <w:lang w:eastAsia="en-US"/>
        </w:rPr>
        <w:t xml:space="preserve"> </w:t>
      </w:r>
      <w:r w:rsidRPr="00A027C8">
        <w:rPr>
          <w:rFonts w:eastAsiaTheme="minorHAnsi"/>
          <w:sz w:val="23"/>
          <w:szCs w:val="23"/>
          <w:lang w:eastAsia="en-US"/>
        </w:rPr>
        <w:t>100% gaismas necaurlaidību un saules gaismas atstarojošu funkciju.</w:t>
      </w:r>
    </w:p>
    <w:p w14:paraId="1EC31A28" w14:textId="77777777" w:rsidR="00A027C8" w:rsidRPr="00A027C8" w:rsidRDefault="00A027C8" w:rsidP="00EC4953">
      <w:pPr>
        <w:numPr>
          <w:ilvl w:val="0"/>
          <w:numId w:val="46"/>
        </w:numPr>
        <w:suppressAutoHyphens w:val="0"/>
        <w:spacing w:before="240" w:after="240"/>
        <w:ind w:left="714" w:hanging="357"/>
        <w:jc w:val="both"/>
        <w:rPr>
          <w:rFonts w:eastAsiaTheme="minorHAnsi"/>
          <w:b/>
          <w:sz w:val="23"/>
          <w:szCs w:val="23"/>
          <w:u w:val="single"/>
          <w:lang w:eastAsia="en-US"/>
        </w:rPr>
      </w:pPr>
      <w:proofErr w:type="spellStart"/>
      <w:r w:rsidRPr="00A027C8">
        <w:rPr>
          <w:rFonts w:eastAsiaTheme="minorHAnsi"/>
          <w:b/>
          <w:sz w:val="23"/>
          <w:szCs w:val="23"/>
          <w:u w:val="single"/>
          <w:lang w:eastAsia="en-US"/>
        </w:rPr>
        <w:t>Rullo</w:t>
      </w:r>
      <w:proofErr w:type="spellEnd"/>
      <w:r w:rsidRPr="00A027C8">
        <w:rPr>
          <w:rFonts w:eastAsiaTheme="minorHAnsi"/>
          <w:b/>
          <w:sz w:val="23"/>
          <w:szCs w:val="23"/>
          <w:u w:val="single"/>
          <w:lang w:eastAsia="en-US"/>
        </w:rPr>
        <w:t xml:space="preserve"> kasešu žalūzijas  plastikāta logiem</w:t>
      </w:r>
    </w:p>
    <w:p w14:paraId="50939C27" w14:textId="7891A7D1"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Vadības mehānisms – </w:t>
      </w:r>
      <w:r w:rsidR="006239E0">
        <w:rPr>
          <w:rFonts w:eastAsiaTheme="minorHAnsi"/>
          <w:sz w:val="23"/>
          <w:szCs w:val="23"/>
          <w:lang w:eastAsia="en-US"/>
        </w:rPr>
        <w:t>____________________</w:t>
      </w:r>
      <w:r w:rsidRPr="00A027C8">
        <w:rPr>
          <w:rFonts w:eastAsiaTheme="minorHAnsi"/>
          <w:sz w:val="23"/>
          <w:szCs w:val="23"/>
          <w:lang w:eastAsia="en-US"/>
        </w:rPr>
        <w:t>.</w:t>
      </w:r>
    </w:p>
    <w:p w14:paraId="49DA71A3" w14:textId="58365771"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Mehānisms –</w:t>
      </w:r>
      <w:r w:rsidR="006239E0">
        <w:rPr>
          <w:rFonts w:eastAsiaTheme="minorHAnsi"/>
          <w:sz w:val="23"/>
          <w:szCs w:val="23"/>
          <w:lang w:eastAsia="en-US"/>
        </w:rPr>
        <w:t xml:space="preserve"> ___________________________</w:t>
      </w:r>
      <w:r w:rsidRPr="00A027C8">
        <w:rPr>
          <w:rFonts w:eastAsiaTheme="minorHAnsi"/>
          <w:sz w:val="23"/>
          <w:szCs w:val="23"/>
          <w:lang w:eastAsia="en-US"/>
        </w:rPr>
        <w:t>.</w:t>
      </w:r>
    </w:p>
    <w:p w14:paraId="5C466283" w14:textId="2EDA425C"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lastRenderedPageBreak/>
        <w:t xml:space="preserve">Mehānisma </w:t>
      </w:r>
      <w:proofErr w:type="spellStart"/>
      <w:r w:rsidRPr="00A027C8">
        <w:rPr>
          <w:rFonts w:eastAsiaTheme="minorHAnsi"/>
          <w:sz w:val="23"/>
          <w:szCs w:val="23"/>
          <w:lang w:eastAsia="en-US"/>
        </w:rPr>
        <w:t>noslēgmateriāls</w:t>
      </w:r>
      <w:proofErr w:type="spellEnd"/>
      <w:r w:rsidRPr="00A027C8">
        <w:rPr>
          <w:rFonts w:eastAsiaTheme="minorHAnsi"/>
          <w:sz w:val="23"/>
          <w:szCs w:val="23"/>
          <w:lang w:eastAsia="en-US"/>
        </w:rPr>
        <w:t xml:space="preserve"> – </w:t>
      </w:r>
      <w:r w:rsidR="006239E0">
        <w:rPr>
          <w:rFonts w:eastAsiaTheme="minorHAnsi"/>
          <w:sz w:val="23"/>
          <w:szCs w:val="23"/>
          <w:lang w:eastAsia="en-US"/>
        </w:rPr>
        <w:t>______________</w:t>
      </w:r>
      <w:r w:rsidRPr="00A027C8">
        <w:rPr>
          <w:rFonts w:eastAsiaTheme="minorHAnsi"/>
          <w:sz w:val="23"/>
          <w:szCs w:val="23"/>
          <w:lang w:eastAsia="en-US"/>
        </w:rPr>
        <w:t>.</w:t>
      </w:r>
    </w:p>
    <w:p w14:paraId="133E35CD" w14:textId="0D455C1C"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Sānu vadotnes – </w:t>
      </w:r>
      <w:r w:rsidR="006239E0">
        <w:rPr>
          <w:rFonts w:eastAsiaTheme="minorHAnsi"/>
          <w:sz w:val="23"/>
          <w:szCs w:val="23"/>
          <w:lang w:eastAsia="en-US"/>
        </w:rPr>
        <w:t>________________________</w:t>
      </w:r>
      <w:r w:rsidRPr="00A027C8">
        <w:rPr>
          <w:rFonts w:eastAsiaTheme="minorHAnsi"/>
          <w:sz w:val="23"/>
          <w:szCs w:val="23"/>
          <w:lang w:eastAsia="en-US"/>
        </w:rPr>
        <w:t>.</w:t>
      </w:r>
    </w:p>
    <w:p w14:paraId="54A2B6C3" w14:textId="35382F88"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stiprināšanas veids </w:t>
      </w:r>
      <w:r w:rsidR="006239E0">
        <w:rPr>
          <w:rFonts w:eastAsiaTheme="minorHAnsi"/>
          <w:sz w:val="23"/>
          <w:szCs w:val="23"/>
          <w:lang w:eastAsia="en-US"/>
        </w:rPr>
        <w:t>______________</w:t>
      </w:r>
      <w:r w:rsidRPr="00A027C8">
        <w:rPr>
          <w:rFonts w:eastAsiaTheme="minorHAnsi"/>
          <w:sz w:val="23"/>
          <w:szCs w:val="23"/>
          <w:lang w:eastAsia="en-US"/>
        </w:rPr>
        <w:t>.</w:t>
      </w:r>
    </w:p>
    <w:p w14:paraId="014A4703" w14:textId="0DA011FE"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audums atbilstošs </w:t>
      </w:r>
      <w:r w:rsidR="006239E0">
        <w:rPr>
          <w:rFonts w:eastAsiaTheme="minorHAnsi"/>
          <w:sz w:val="23"/>
          <w:szCs w:val="23"/>
          <w:lang w:eastAsia="en-US"/>
        </w:rPr>
        <w:t>____________</w:t>
      </w:r>
      <w:r w:rsidRPr="00A027C8">
        <w:rPr>
          <w:rFonts w:eastAsiaTheme="minorHAnsi"/>
          <w:sz w:val="23"/>
          <w:szCs w:val="23"/>
          <w:lang w:eastAsia="en-US"/>
        </w:rPr>
        <w:t xml:space="preserve"> standartam.</w:t>
      </w:r>
    </w:p>
    <w:p w14:paraId="1992EE59" w14:textId="1602CDB0"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materiāls audums: </w:t>
      </w:r>
      <w:r w:rsidR="006239E0">
        <w:rPr>
          <w:rFonts w:eastAsiaTheme="minorHAnsi"/>
          <w:sz w:val="23"/>
          <w:szCs w:val="23"/>
          <w:lang w:eastAsia="en-US"/>
        </w:rPr>
        <w:t>_____________________</w:t>
      </w:r>
      <w:r w:rsidRPr="00A027C8">
        <w:rPr>
          <w:rFonts w:eastAsiaTheme="minorHAnsi"/>
          <w:sz w:val="23"/>
          <w:szCs w:val="23"/>
          <w:lang w:eastAsia="en-US"/>
        </w:rPr>
        <w:t>.</w:t>
      </w:r>
    </w:p>
    <w:p w14:paraId="34CE7EE9" w14:textId="3929EE83"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Saules gaismas atstarojum</w:t>
      </w:r>
      <w:r w:rsidR="006239E0">
        <w:rPr>
          <w:rFonts w:eastAsiaTheme="minorHAnsi"/>
          <w:sz w:val="23"/>
          <w:szCs w:val="23"/>
          <w:lang w:eastAsia="en-US"/>
        </w:rPr>
        <w:t>s ________</w:t>
      </w:r>
      <w:r w:rsidRPr="00A027C8">
        <w:rPr>
          <w:rFonts w:eastAsiaTheme="minorHAnsi"/>
          <w:sz w:val="23"/>
          <w:szCs w:val="23"/>
          <w:lang w:eastAsia="en-US"/>
        </w:rPr>
        <w:t>%.</w:t>
      </w:r>
    </w:p>
    <w:p w14:paraId="70E786EC" w14:textId="30693F29"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Auduma svars: </w:t>
      </w:r>
      <w:r w:rsidR="006239E0">
        <w:rPr>
          <w:rFonts w:eastAsiaTheme="minorHAnsi"/>
          <w:sz w:val="23"/>
          <w:szCs w:val="23"/>
          <w:lang w:eastAsia="en-US"/>
        </w:rPr>
        <w:t>_______________</w:t>
      </w:r>
      <w:r w:rsidRPr="00A027C8">
        <w:rPr>
          <w:rFonts w:eastAsiaTheme="minorHAnsi"/>
          <w:sz w:val="23"/>
          <w:szCs w:val="23"/>
          <w:lang w:eastAsia="en-US"/>
        </w:rPr>
        <w:t xml:space="preserve"> g/m2.</w:t>
      </w:r>
    </w:p>
    <w:p w14:paraId="7D2FFEDC" w14:textId="0C7EF58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Auduma biezums: </w:t>
      </w:r>
      <w:r w:rsidR="006239E0">
        <w:rPr>
          <w:rFonts w:eastAsiaTheme="minorHAnsi"/>
          <w:sz w:val="23"/>
          <w:szCs w:val="23"/>
          <w:lang w:eastAsia="en-US"/>
        </w:rPr>
        <w:t>___  mm</w:t>
      </w:r>
      <w:r w:rsidRPr="00A027C8">
        <w:rPr>
          <w:rFonts w:eastAsiaTheme="minorHAnsi"/>
          <w:sz w:val="23"/>
          <w:szCs w:val="23"/>
          <w:lang w:eastAsia="en-US"/>
        </w:rPr>
        <w:t>.</w:t>
      </w:r>
    </w:p>
    <w:p w14:paraId="35512E8A" w14:textId="49E7FBF5"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Krāsa</w:t>
      </w:r>
      <w:r w:rsidR="006239E0">
        <w:rPr>
          <w:rFonts w:eastAsiaTheme="minorHAnsi"/>
          <w:sz w:val="23"/>
          <w:szCs w:val="23"/>
          <w:lang w:eastAsia="en-US"/>
        </w:rPr>
        <w:t xml:space="preserve"> vismaz 10 neitrālu toņu izvēle</w:t>
      </w:r>
      <w:r w:rsidRPr="00A027C8">
        <w:rPr>
          <w:rFonts w:eastAsiaTheme="minorHAnsi"/>
          <w:sz w:val="23"/>
          <w:szCs w:val="23"/>
          <w:lang w:eastAsia="en-US"/>
        </w:rPr>
        <w:t>.</w:t>
      </w:r>
    </w:p>
    <w:p w14:paraId="06733E46" w14:textId="6FDF7E5D"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Žalūzijām, kurām pielikumā norādītas papildus prasības – </w:t>
      </w:r>
      <w:r w:rsidRPr="00A027C8">
        <w:rPr>
          <w:rFonts w:eastAsiaTheme="minorHAnsi"/>
          <w:b/>
          <w:sz w:val="23"/>
          <w:szCs w:val="23"/>
          <w:lang w:eastAsia="en-US"/>
        </w:rPr>
        <w:t>saules atstarojošs pārklājums</w:t>
      </w:r>
      <w:r w:rsidR="006239E0">
        <w:rPr>
          <w:rFonts w:eastAsiaTheme="minorHAnsi"/>
          <w:sz w:val="23"/>
          <w:szCs w:val="23"/>
          <w:lang w:eastAsia="en-US"/>
        </w:rPr>
        <w:t>, saules atstarojums būs ne mazāks</w:t>
      </w:r>
      <w:r w:rsidRPr="00A027C8">
        <w:rPr>
          <w:rFonts w:eastAsiaTheme="minorHAnsi"/>
          <w:sz w:val="23"/>
          <w:szCs w:val="23"/>
          <w:lang w:eastAsia="en-US"/>
        </w:rPr>
        <w:t xml:space="preserve"> par 80%</w:t>
      </w:r>
      <w:r w:rsidR="006239E0">
        <w:rPr>
          <w:rFonts w:eastAsiaTheme="minorHAnsi"/>
          <w:sz w:val="23"/>
          <w:szCs w:val="23"/>
          <w:lang w:eastAsia="en-US"/>
        </w:rPr>
        <w:t xml:space="preserve"> un no telpas būs redzams</w:t>
      </w:r>
      <w:r w:rsidRPr="00A027C8">
        <w:rPr>
          <w:rFonts w:eastAsiaTheme="minorHAnsi"/>
          <w:sz w:val="23"/>
          <w:szCs w:val="23"/>
          <w:lang w:eastAsia="en-US"/>
        </w:rPr>
        <w:t xml:space="preserve"> skat</w:t>
      </w:r>
      <w:r w:rsidR="006239E0">
        <w:rPr>
          <w:rFonts w:eastAsiaTheme="minorHAnsi"/>
          <w:sz w:val="23"/>
          <w:szCs w:val="23"/>
          <w:lang w:eastAsia="en-US"/>
        </w:rPr>
        <w:t>s</w:t>
      </w:r>
      <w:r w:rsidRPr="00A027C8">
        <w:rPr>
          <w:rFonts w:eastAsiaTheme="minorHAnsi"/>
          <w:sz w:val="23"/>
          <w:szCs w:val="23"/>
          <w:lang w:eastAsia="en-US"/>
        </w:rPr>
        <w:t xml:space="preserve"> ārpusē.</w:t>
      </w:r>
    </w:p>
    <w:p w14:paraId="4DF1B1F1" w14:textId="77777777" w:rsidR="00A027C8" w:rsidRPr="00A027C8" w:rsidRDefault="00A027C8" w:rsidP="00EC4953">
      <w:pPr>
        <w:numPr>
          <w:ilvl w:val="0"/>
          <w:numId w:val="46"/>
        </w:numPr>
        <w:suppressAutoHyphens w:val="0"/>
        <w:spacing w:before="240" w:after="240"/>
        <w:ind w:left="714" w:hanging="357"/>
        <w:jc w:val="both"/>
        <w:rPr>
          <w:rFonts w:eastAsiaTheme="minorHAnsi"/>
          <w:sz w:val="23"/>
          <w:szCs w:val="23"/>
          <w:lang w:eastAsia="en-US"/>
        </w:rPr>
      </w:pPr>
      <w:r w:rsidRPr="00A027C8">
        <w:rPr>
          <w:rFonts w:eastAsiaTheme="minorHAnsi"/>
          <w:b/>
          <w:sz w:val="23"/>
          <w:szCs w:val="23"/>
          <w:u w:val="single"/>
          <w:lang w:eastAsia="en-US"/>
        </w:rPr>
        <w:t>Horizontālās žalūzijas</w:t>
      </w:r>
    </w:p>
    <w:p w14:paraId="749A616B" w14:textId="77777777" w:rsidR="001C0FB1" w:rsidRDefault="001C0FB1"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stiprināšanas veids pie loga rāmja </w:t>
      </w:r>
    </w:p>
    <w:p w14:paraId="71663C26" w14:textId="6198494B"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Mehānisma materiāls –</w:t>
      </w:r>
      <w:r w:rsidR="001C0FB1">
        <w:rPr>
          <w:rFonts w:eastAsiaTheme="minorHAnsi"/>
          <w:sz w:val="23"/>
          <w:szCs w:val="23"/>
          <w:lang w:eastAsia="en-US"/>
        </w:rPr>
        <w:t xml:space="preserve">  _______________</w:t>
      </w:r>
      <w:r w:rsidRPr="00A027C8">
        <w:rPr>
          <w:rFonts w:eastAsiaTheme="minorHAnsi"/>
          <w:sz w:val="23"/>
          <w:szCs w:val="23"/>
          <w:lang w:eastAsia="en-US"/>
        </w:rPr>
        <w:t>.</w:t>
      </w:r>
    </w:p>
    <w:p w14:paraId="7A1E6654"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 xml:space="preserve">Žalūziju </w:t>
      </w:r>
      <w:proofErr w:type="spellStart"/>
      <w:r w:rsidRPr="00A027C8">
        <w:rPr>
          <w:rFonts w:eastAsiaTheme="minorHAnsi"/>
          <w:sz w:val="23"/>
          <w:szCs w:val="23"/>
          <w:lang w:eastAsia="en-US"/>
        </w:rPr>
        <w:t>sletu</w:t>
      </w:r>
      <w:proofErr w:type="spellEnd"/>
      <w:r w:rsidRPr="00A027C8">
        <w:rPr>
          <w:rFonts w:eastAsiaTheme="minorHAnsi"/>
          <w:sz w:val="23"/>
          <w:szCs w:val="23"/>
          <w:lang w:eastAsia="en-US"/>
        </w:rPr>
        <w:t xml:space="preserve"> savilkšana un pagriešana ar poliestera striķiem.</w:t>
      </w:r>
    </w:p>
    <w:p w14:paraId="7B488D56" w14:textId="77777777" w:rsidR="00A027C8" w:rsidRPr="00A027C8" w:rsidRDefault="00A027C8" w:rsidP="00A027C8">
      <w:pPr>
        <w:suppressAutoHyphens w:val="0"/>
        <w:spacing w:after="120"/>
        <w:jc w:val="both"/>
        <w:rPr>
          <w:rFonts w:eastAsiaTheme="minorHAnsi"/>
          <w:sz w:val="23"/>
          <w:szCs w:val="23"/>
          <w:lang w:eastAsia="en-US"/>
        </w:rPr>
      </w:pPr>
      <w:proofErr w:type="spellStart"/>
      <w:r w:rsidRPr="00A027C8">
        <w:rPr>
          <w:rFonts w:eastAsiaTheme="minorHAnsi"/>
          <w:sz w:val="23"/>
          <w:szCs w:val="23"/>
          <w:lang w:eastAsia="en-US"/>
        </w:rPr>
        <w:t>Sletu</w:t>
      </w:r>
      <w:proofErr w:type="spellEnd"/>
      <w:r w:rsidRPr="00A027C8">
        <w:rPr>
          <w:rFonts w:eastAsiaTheme="minorHAnsi"/>
          <w:sz w:val="23"/>
          <w:szCs w:val="23"/>
          <w:lang w:eastAsia="en-US"/>
        </w:rPr>
        <w:t xml:space="preserve"> platums – 25 mm.</w:t>
      </w:r>
    </w:p>
    <w:p w14:paraId="296320F1" w14:textId="77777777" w:rsidR="00A027C8" w:rsidRPr="00A027C8" w:rsidRDefault="00A027C8" w:rsidP="00A027C8">
      <w:pPr>
        <w:suppressAutoHyphens w:val="0"/>
        <w:spacing w:after="120"/>
        <w:jc w:val="both"/>
        <w:rPr>
          <w:rFonts w:eastAsiaTheme="minorHAnsi"/>
          <w:sz w:val="23"/>
          <w:szCs w:val="23"/>
          <w:lang w:eastAsia="en-US"/>
        </w:rPr>
      </w:pPr>
      <w:r w:rsidRPr="00A027C8">
        <w:rPr>
          <w:rFonts w:eastAsiaTheme="minorHAnsi"/>
          <w:sz w:val="23"/>
          <w:szCs w:val="23"/>
          <w:lang w:eastAsia="en-US"/>
        </w:rPr>
        <w:t>Žalūziju mitrā uz sausā kopšana.</w:t>
      </w:r>
    </w:p>
    <w:p w14:paraId="2EC3050B" w14:textId="7EAB354C" w:rsidR="0039679E" w:rsidRPr="00C343E5" w:rsidRDefault="00363F20" w:rsidP="00C343E5">
      <w:pPr>
        <w:keepLines/>
        <w:widowControl w:val="0"/>
        <w:suppressAutoHyphens w:val="0"/>
        <w:spacing w:before="240" w:after="120"/>
        <w:ind w:firstLine="352"/>
        <w:jc w:val="both"/>
        <w:rPr>
          <w:sz w:val="23"/>
          <w:szCs w:val="23"/>
          <w:lang w:eastAsia="en-US"/>
        </w:rPr>
      </w:pPr>
      <w:r w:rsidRPr="00C343E5">
        <w:rPr>
          <w:i/>
          <w:sz w:val="23"/>
          <w:szCs w:val="23"/>
          <w:lang w:eastAsia="en-US"/>
        </w:rPr>
        <w:t>________ (uzņēmuma nosaukums)</w:t>
      </w:r>
      <w:r w:rsidRPr="00C343E5">
        <w:rPr>
          <w:sz w:val="23"/>
          <w:szCs w:val="23"/>
          <w:lang w:eastAsia="en-US"/>
        </w:rPr>
        <w:t xml:space="preserve"> apliecina</w:t>
      </w:r>
      <w:r w:rsidR="0039679E" w:rsidRPr="00C343E5">
        <w:rPr>
          <w:sz w:val="23"/>
          <w:szCs w:val="23"/>
          <w:lang w:eastAsia="en-US"/>
        </w:rPr>
        <w:t>, ka:</w:t>
      </w:r>
    </w:p>
    <w:p w14:paraId="73B93D01" w14:textId="04ADC7A5" w:rsidR="005805BE" w:rsidRPr="00C343E5" w:rsidRDefault="00A027C8" w:rsidP="006A33FA">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Žalūzijas</w:t>
      </w:r>
      <w:r w:rsidR="005805BE" w:rsidRPr="00C343E5">
        <w:rPr>
          <w:sz w:val="23"/>
          <w:szCs w:val="23"/>
          <w:lang w:eastAsia="en-US"/>
        </w:rPr>
        <w:t xml:space="preserve"> atbildīs Eiropas Savienībā apstiprinātiem standartiem;</w:t>
      </w:r>
    </w:p>
    <w:p w14:paraId="696A4DB7" w14:textId="65A82FA5" w:rsidR="00DD3137" w:rsidRDefault="00A027C8" w:rsidP="00C343E5">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 xml:space="preserve">Žalūzijas būs jaunas un </w:t>
      </w:r>
      <w:r w:rsidR="005805BE" w:rsidRPr="00C343E5">
        <w:rPr>
          <w:sz w:val="23"/>
          <w:szCs w:val="23"/>
          <w:lang w:eastAsia="en-US"/>
        </w:rPr>
        <w:t>iepriekš neekspluatēt</w:t>
      </w:r>
      <w:r>
        <w:rPr>
          <w:sz w:val="23"/>
          <w:szCs w:val="23"/>
          <w:lang w:eastAsia="en-US"/>
        </w:rPr>
        <w:t>as</w:t>
      </w:r>
      <w:r w:rsidR="004B6576">
        <w:rPr>
          <w:sz w:val="23"/>
          <w:szCs w:val="23"/>
          <w:lang w:eastAsia="en-US"/>
        </w:rPr>
        <w:t>;</w:t>
      </w:r>
    </w:p>
    <w:p w14:paraId="333DD1D9" w14:textId="0038C787" w:rsidR="004B6576" w:rsidRDefault="004B6576" w:rsidP="00C343E5">
      <w:pPr>
        <w:numPr>
          <w:ilvl w:val="0"/>
          <w:numId w:val="5"/>
        </w:numPr>
        <w:tabs>
          <w:tab w:val="clear" w:pos="0"/>
        </w:tabs>
        <w:suppressAutoHyphens w:val="0"/>
        <w:spacing w:after="120"/>
        <w:ind w:left="709" w:hanging="284"/>
        <w:jc w:val="both"/>
        <w:rPr>
          <w:sz w:val="23"/>
          <w:szCs w:val="23"/>
          <w:lang w:eastAsia="en-US"/>
        </w:rPr>
      </w:pPr>
      <w:r>
        <w:rPr>
          <w:sz w:val="23"/>
          <w:szCs w:val="23"/>
          <w:lang w:eastAsia="en-US"/>
        </w:rPr>
        <w:t>uzstādīs žalūzijas šādās adresēs:</w:t>
      </w:r>
    </w:p>
    <w:p w14:paraId="1141954A" w14:textId="25C47A27" w:rsidR="00D65D42" w:rsidRPr="00D65D42" w:rsidRDefault="005B3FCB" w:rsidP="00D65D42">
      <w:pPr>
        <w:pStyle w:val="ListParagraph"/>
        <w:suppressAutoHyphens w:val="0"/>
        <w:spacing w:after="200" w:line="276" w:lineRule="auto"/>
        <w:ind w:left="0"/>
        <w:jc w:val="center"/>
        <w:rPr>
          <w:rFonts w:eastAsiaTheme="minorHAnsi"/>
          <w:b/>
          <w:sz w:val="23"/>
          <w:szCs w:val="23"/>
          <w:lang w:eastAsia="en-US"/>
        </w:rPr>
      </w:pPr>
      <w:r>
        <w:rPr>
          <w:rFonts w:eastAsiaTheme="minorHAnsi"/>
          <w:b/>
          <w:sz w:val="23"/>
          <w:szCs w:val="23"/>
          <w:lang w:eastAsia="en-US"/>
        </w:rPr>
        <w:t>Žalūziju uzstādīšanas adrešu saraksts</w:t>
      </w:r>
    </w:p>
    <w:tbl>
      <w:tblPr>
        <w:tblStyle w:val="TableGrid1"/>
        <w:tblW w:w="0" w:type="auto"/>
        <w:tblLayout w:type="fixed"/>
        <w:tblLook w:val="04A0" w:firstRow="1" w:lastRow="0" w:firstColumn="1" w:lastColumn="0" w:noHBand="0" w:noVBand="1"/>
      </w:tblPr>
      <w:tblGrid>
        <w:gridCol w:w="675"/>
        <w:gridCol w:w="2662"/>
        <w:gridCol w:w="1874"/>
        <w:gridCol w:w="2268"/>
        <w:gridCol w:w="1134"/>
        <w:gridCol w:w="958"/>
      </w:tblGrid>
      <w:tr w:rsidR="00D65D42" w:rsidRPr="00A027C8" w14:paraId="464A955B" w14:textId="77777777" w:rsidTr="0016290F">
        <w:tc>
          <w:tcPr>
            <w:tcW w:w="675" w:type="dxa"/>
          </w:tcPr>
          <w:p w14:paraId="1C08EFDB" w14:textId="77777777" w:rsidR="00D65D42" w:rsidRPr="00A027C8" w:rsidRDefault="00D65D42" w:rsidP="0016290F">
            <w:pPr>
              <w:suppressAutoHyphens w:val="0"/>
              <w:jc w:val="center"/>
              <w:rPr>
                <w:rFonts w:eastAsiaTheme="minorHAnsi"/>
                <w:sz w:val="23"/>
                <w:szCs w:val="23"/>
                <w:lang w:eastAsia="en-US"/>
              </w:rPr>
            </w:pPr>
            <w:proofErr w:type="spellStart"/>
            <w:r w:rsidRPr="00A027C8">
              <w:rPr>
                <w:rFonts w:eastAsiaTheme="minorHAnsi"/>
                <w:sz w:val="23"/>
                <w:szCs w:val="23"/>
                <w:lang w:eastAsia="en-US"/>
              </w:rPr>
              <w:t>Nr.p.k</w:t>
            </w:r>
            <w:proofErr w:type="spellEnd"/>
            <w:r w:rsidRPr="00A027C8">
              <w:rPr>
                <w:rFonts w:eastAsiaTheme="minorHAnsi"/>
                <w:sz w:val="23"/>
                <w:szCs w:val="23"/>
                <w:lang w:eastAsia="en-US"/>
              </w:rPr>
              <w:t>.</w:t>
            </w:r>
          </w:p>
        </w:tc>
        <w:tc>
          <w:tcPr>
            <w:tcW w:w="2662" w:type="dxa"/>
          </w:tcPr>
          <w:p w14:paraId="1DE67256"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Iestādes nosaukums</w:t>
            </w:r>
          </w:p>
        </w:tc>
        <w:tc>
          <w:tcPr>
            <w:tcW w:w="1874" w:type="dxa"/>
          </w:tcPr>
          <w:p w14:paraId="2CBD158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Iestādes adrese</w:t>
            </w:r>
          </w:p>
        </w:tc>
        <w:tc>
          <w:tcPr>
            <w:tcW w:w="2268" w:type="dxa"/>
          </w:tcPr>
          <w:p w14:paraId="6CF08090"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Žalūziju veids</w:t>
            </w:r>
          </w:p>
        </w:tc>
        <w:tc>
          <w:tcPr>
            <w:tcW w:w="1134" w:type="dxa"/>
          </w:tcPr>
          <w:p w14:paraId="6180F2F2"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Žalūziju platība</w:t>
            </w:r>
          </w:p>
          <w:p w14:paraId="2AF517A4"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m2</w:t>
            </w:r>
          </w:p>
        </w:tc>
        <w:tc>
          <w:tcPr>
            <w:tcW w:w="958" w:type="dxa"/>
          </w:tcPr>
          <w:p w14:paraId="1798AD5F"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Logu skaits/</w:t>
            </w:r>
          </w:p>
          <w:p w14:paraId="573FD13A"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vērtņu skaits</w:t>
            </w:r>
          </w:p>
        </w:tc>
      </w:tr>
      <w:tr w:rsidR="00D65D42" w:rsidRPr="00A027C8" w14:paraId="19A0413F" w14:textId="77777777" w:rsidTr="0016290F">
        <w:tc>
          <w:tcPr>
            <w:tcW w:w="675" w:type="dxa"/>
          </w:tcPr>
          <w:p w14:paraId="3650A47E"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w:t>
            </w:r>
          </w:p>
        </w:tc>
        <w:tc>
          <w:tcPr>
            <w:tcW w:w="2662" w:type="dxa"/>
          </w:tcPr>
          <w:p w14:paraId="4EC346D8"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Centra vidusskola</w:t>
            </w:r>
          </w:p>
        </w:tc>
        <w:tc>
          <w:tcPr>
            <w:tcW w:w="1874" w:type="dxa"/>
          </w:tcPr>
          <w:p w14:paraId="3481BAD7"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Kandavas 17</w:t>
            </w:r>
          </w:p>
        </w:tc>
        <w:tc>
          <w:tcPr>
            <w:tcW w:w="2268" w:type="dxa"/>
          </w:tcPr>
          <w:p w14:paraId="6FE992EF"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Horizontālās </w:t>
            </w:r>
          </w:p>
        </w:tc>
        <w:tc>
          <w:tcPr>
            <w:tcW w:w="1134" w:type="dxa"/>
          </w:tcPr>
          <w:p w14:paraId="6EB6C9F1"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6,6</w:t>
            </w:r>
          </w:p>
        </w:tc>
        <w:tc>
          <w:tcPr>
            <w:tcW w:w="958" w:type="dxa"/>
          </w:tcPr>
          <w:p w14:paraId="756E0AC6"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3/12</w:t>
            </w:r>
          </w:p>
        </w:tc>
      </w:tr>
      <w:tr w:rsidR="00D65D42" w:rsidRPr="00A027C8" w14:paraId="7BBFA5B9" w14:textId="77777777" w:rsidTr="0016290F">
        <w:tc>
          <w:tcPr>
            <w:tcW w:w="675" w:type="dxa"/>
          </w:tcPr>
          <w:p w14:paraId="33F3D658"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w:t>
            </w:r>
          </w:p>
        </w:tc>
        <w:tc>
          <w:tcPr>
            <w:tcW w:w="2662" w:type="dxa"/>
          </w:tcPr>
          <w:p w14:paraId="2C72BA3F"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28.pirmsskolas izglītības iestāde</w:t>
            </w:r>
          </w:p>
        </w:tc>
        <w:tc>
          <w:tcPr>
            <w:tcW w:w="1874" w:type="dxa"/>
          </w:tcPr>
          <w:p w14:paraId="485FD947"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Liepājas 38</w:t>
            </w:r>
          </w:p>
        </w:tc>
        <w:tc>
          <w:tcPr>
            <w:tcW w:w="2268" w:type="dxa"/>
          </w:tcPr>
          <w:p w14:paraId="201F6332"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Horizontālās </w:t>
            </w:r>
          </w:p>
        </w:tc>
        <w:tc>
          <w:tcPr>
            <w:tcW w:w="1134" w:type="dxa"/>
          </w:tcPr>
          <w:p w14:paraId="6F2D25F1"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8,31</w:t>
            </w:r>
          </w:p>
        </w:tc>
        <w:tc>
          <w:tcPr>
            <w:tcW w:w="958" w:type="dxa"/>
          </w:tcPr>
          <w:p w14:paraId="321571E8"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1/5</w:t>
            </w:r>
          </w:p>
        </w:tc>
      </w:tr>
      <w:tr w:rsidR="00D65D42" w:rsidRPr="00A027C8" w14:paraId="15DFD98D" w14:textId="77777777" w:rsidTr="0016290F">
        <w:tc>
          <w:tcPr>
            <w:tcW w:w="675" w:type="dxa"/>
          </w:tcPr>
          <w:p w14:paraId="02459F40"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3.</w:t>
            </w:r>
          </w:p>
        </w:tc>
        <w:tc>
          <w:tcPr>
            <w:tcW w:w="2662" w:type="dxa"/>
          </w:tcPr>
          <w:p w14:paraId="43FB033C"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13.vidusskola</w:t>
            </w:r>
          </w:p>
        </w:tc>
        <w:tc>
          <w:tcPr>
            <w:tcW w:w="1874" w:type="dxa"/>
          </w:tcPr>
          <w:p w14:paraId="0FB7FC5A"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Valkas 4a</w:t>
            </w:r>
          </w:p>
        </w:tc>
        <w:tc>
          <w:tcPr>
            <w:tcW w:w="2268" w:type="dxa"/>
          </w:tcPr>
          <w:p w14:paraId="2058D43A"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tc>
        <w:tc>
          <w:tcPr>
            <w:tcW w:w="1134" w:type="dxa"/>
          </w:tcPr>
          <w:p w14:paraId="0AD26C25"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15</w:t>
            </w:r>
          </w:p>
        </w:tc>
        <w:tc>
          <w:tcPr>
            <w:tcW w:w="958" w:type="dxa"/>
          </w:tcPr>
          <w:p w14:paraId="458B8E53"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15</w:t>
            </w:r>
          </w:p>
        </w:tc>
      </w:tr>
      <w:tr w:rsidR="00D65D42" w:rsidRPr="00A027C8" w14:paraId="3128D7EE" w14:textId="77777777" w:rsidTr="0016290F">
        <w:tc>
          <w:tcPr>
            <w:tcW w:w="675" w:type="dxa"/>
          </w:tcPr>
          <w:p w14:paraId="47A9B011"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4.</w:t>
            </w:r>
          </w:p>
        </w:tc>
        <w:tc>
          <w:tcPr>
            <w:tcW w:w="2662" w:type="dxa"/>
          </w:tcPr>
          <w:p w14:paraId="53D45EB5"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9.vidusskola</w:t>
            </w:r>
          </w:p>
        </w:tc>
        <w:tc>
          <w:tcPr>
            <w:tcW w:w="1874" w:type="dxa"/>
          </w:tcPr>
          <w:p w14:paraId="15421A20"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18.Novembra 47</w:t>
            </w:r>
          </w:p>
        </w:tc>
        <w:tc>
          <w:tcPr>
            <w:tcW w:w="2268" w:type="dxa"/>
          </w:tcPr>
          <w:p w14:paraId="23F10555"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70666132"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26,22</w:t>
            </w:r>
          </w:p>
        </w:tc>
        <w:tc>
          <w:tcPr>
            <w:tcW w:w="958" w:type="dxa"/>
          </w:tcPr>
          <w:p w14:paraId="22ABBAC5"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6</w:t>
            </w:r>
          </w:p>
        </w:tc>
      </w:tr>
      <w:tr w:rsidR="00D65D42" w:rsidRPr="00A027C8" w14:paraId="0E412392" w14:textId="77777777" w:rsidTr="0016290F">
        <w:tc>
          <w:tcPr>
            <w:tcW w:w="675" w:type="dxa"/>
          </w:tcPr>
          <w:p w14:paraId="06F0A06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5.</w:t>
            </w:r>
          </w:p>
        </w:tc>
        <w:tc>
          <w:tcPr>
            <w:tcW w:w="2662" w:type="dxa"/>
          </w:tcPr>
          <w:p w14:paraId="58473CB4"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9.vidusskola</w:t>
            </w:r>
          </w:p>
        </w:tc>
        <w:tc>
          <w:tcPr>
            <w:tcW w:w="1874" w:type="dxa"/>
          </w:tcPr>
          <w:p w14:paraId="3FF0ADB1"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18.Novembra 47</w:t>
            </w:r>
          </w:p>
        </w:tc>
        <w:tc>
          <w:tcPr>
            <w:tcW w:w="2268" w:type="dxa"/>
          </w:tcPr>
          <w:p w14:paraId="0F443326"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p w14:paraId="466AF619" w14:textId="77777777" w:rsidR="00D65D42" w:rsidRPr="00A027C8" w:rsidRDefault="00D65D42" w:rsidP="0016290F">
            <w:pPr>
              <w:suppressAutoHyphens w:val="0"/>
              <w:rPr>
                <w:rFonts w:eastAsiaTheme="minorHAnsi"/>
                <w:b/>
                <w:sz w:val="23"/>
                <w:szCs w:val="23"/>
                <w:lang w:eastAsia="en-US"/>
              </w:rPr>
            </w:pPr>
            <w:r w:rsidRPr="00A027C8">
              <w:rPr>
                <w:rFonts w:eastAsiaTheme="minorHAnsi"/>
                <w:b/>
                <w:sz w:val="23"/>
                <w:szCs w:val="23"/>
                <w:lang w:eastAsia="en-US"/>
              </w:rPr>
              <w:t>Saules atstarojošs pārklājums</w:t>
            </w:r>
          </w:p>
        </w:tc>
        <w:tc>
          <w:tcPr>
            <w:tcW w:w="1134" w:type="dxa"/>
          </w:tcPr>
          <w:p w14:paraId="106FE6E4"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15,78</w:t>
            </w:r>
          </w:p>
        </w:tc>
        <w:tc>
          <w:tcPr>
            <w:tcW w:w="958" w:type="dxa"/>
          </w:tcPr>
          <w:p w14:paraId="2FF96915"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5/10</w:t>
            </w:r>
          </w:p>
        </w:tc>
      </w:tr>
      <w:tr w:rsidR="00D65D42" w:rsidRPr="00A027C8" w14:paraId="6FCD8863" w14:textId="77777777" w:rsidTr="0016290F">
        <w:tc>
          <w:tcPr>
            <w:tcW w:w="675" w:type="dxa"/>
          </w:tcPr>
          <w:p w14:paraId="73FE62D1"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6.</w:t>
            </w:r>
          </w:p>
        </w:tc>
        <w:tc>
          <w:tcPr>
            <w:tcW w:w="2662" w:type="dxa"/>
          </w:tcPr>
          <w:p w14:paraId="0121D069"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Vienības pamatskola</w:t>
            </w:r>
          </w:p>
        </w:tc>
        <w:tc>
          <w:tcPr>
            <w:tcW w:w="1874" w:type="dxa"/>
          </w:tcPr>
          <w:p w14:paraId="0944EF97"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Ģimnāzijas 32</w:t>
            </w:r>
          </w:p>
        </w:tc>
        <w:tc>
          <w:tcPr>
            <w:tcW w:w="2268" w:type="dxa"/>
          </w:tcPr>
          <w:p w14:paraId="34A8241D"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p>
          <w:p w14:paraId="317E2A9D" w14:textId="77777777" w:rsidR="00D65D42" w:rsidRPr="00A027C8" w:rsidRDefault="00D65D42" w:rsidP="0016290F">
            <w:pPr>
              <w:suppressAutoHyphens w:val="0"/>
              <w:rPr>
                <w:rFonts w:eastAsiaTheme="minorHAnsi"/>
                <w:b/>
                <w:sz w:val="23"/>
                <w:szCs w:val="23"/>
                <w:lang w:eastAsia="en-US"/>
              </w:rPr>
            </w:pPr>
            <w:r w:rsidRPr="00A027C8">
              <w:rPr>
                <w:rFonts w:eastAsiaTheme="minorHAnsi"/>
                <w:b/>
                <w:sz w:val="23"/>
                <w:szCs w:val="23"/>
                <w:lang w:eastAsia="en-US"/>
              </w:rPr>
              <w:t>Pilnīgs aptumšojums</w:t>
            </w:r>
          </w:p>
        </w:tc>
        <w:tc>
          <w:tcPr>
            <w:tcW w:w="1134" w:type="dxa"/>
          </w:tcPr>
          <w:p w14:paraId="5035A276"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5,02</w:t>
            </w:r>
          </w:p>
        </w:tc>
        <w:tc>
          <w:tcPr>
            <w:tcW w:w="958" w:type="dxa"/>
          </w:tcPr>
          <w:p w14:paraId="34A66DC2"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w:t>
            </w:r>
          </w:p>
        </w:tc>
      </w:tr>
      <w:tr w:rsidR="00D65D42" w:rsidRPr="00A027C8" w14:paraId="329FBE61" w14:textId="77777777" w:rsidTr="0016290F">
        <w:tc>
          <w:tcPr>
            <w:tcW w:w="675" w:type="dxa"/>
          </w:tcPr>
          <w:p w14:paraId="3AF620CC"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7.</w:t>
            </w:r>
          </w:p>
        </w:tc>
        <w:tc>
          <w:tcPr>
            <w:tcW w:w="2662" w:type="dxa"/>
          </w:tcPr>
          <w:p w14:paraId="0F54FC11"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15.vidusskola</w:t>
            </w:r>
          </w:p>
        </w:tc>
        <w:tc>
          <w:tcPr>
            <w:tcW w:w="1874" w:type="dxa"/>
          </w:tcPr>
          <w:p w14:paraId="4A56D65E"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Valkas 4</w:t>
            </w:r>
          </w:p>
        </w:tc>
        <w:tc>
          <w:tcPr>
            <w:tcW w:w="2268" w:type="dxa"/>
          </w:tcPr>
          <w:p w14:paraId="006AA4DA"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p>
          <w:p w14:paraId="1642E45D" w14:textId="77777777" w:rsidR="00D65D42" w:rsidRPr="00A027C8" w:rsidRDefault="00D65D42" w:rsidP="0016290F">
            <w:pPr>
              <w:suppressAutoHyphens w:val="0"/>
              <w:rPr>
                <w:rFonts w:eastAsiaTheme="minorHAnsi"/>
                <w:b/>
                <w:sz w:val="23"/>
                <w:szCs w:val="23"/>
                <w:lang w:eastAsia="en-US"/>
              </w:rPr>
            </w:pPr>
            <w:r w:rsidRPr="00A027C8">
              <w:rPr>
                <w:rFonts w:eastAsiaTheme="minorHAnsi"/>
                <w:b/>
                <w:sz w:val="23"/>
                <w:szCs w:val="23"/>
                <w:lang w:eastAsia="en-US"/>
              </w:rPr>
              <w:t>Pilnīgs aptumšojums</w:t>
            </w:r>
          </w:p>
        </w:tc>
        <w:tc>
          <w:tcPr>
            <w:tcW w:w="1134" w:type="dxa"/>
          </w:tcPr>
          <w:p w14:paraId="1F3F7ADC"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57,6</w:t>
            </w:r>
          </w:p>
        </w:tc>
        <w:tc>
          <w:tcPr>
            <w:tcW w:w="958" w:type="dxa"/>
          </w:tcPr>
          <w:p w14:paraId="61591C4E"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30</w:t>
            </w:r>
          </w:p>
        </w:tc>
      </w:tr>
      <w:tr w:rsidR="00D65D42" w:rsidRPr="00A027C8" w14:paraId="2E80D941" w14:textId="77777777" w:rsidTr="0016290F">
        <w:tc>
          <w:tcPr>
            <w:tcW w:w="675" w:type="dxa"/>
          </w:tcPr>
          <w:p w14:paraId="35576FE6"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8.</w:t>
            </w:r>
          </w:p>
        </w:tc>
        <w:tc>
          <w:tcPr>
            <w:tcW w:w="2662" w:type="dxa"/>
          </w:tcPr>
          <w:p w14:paraId="766C8A2A"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3.vidusskola</w:t>
            </w:r>
          </w:p>
        </w:tc>
        <w:tc>
          <w:tcPr>
            <w:tcW w:w="1874" w:type="dxa"/>
          </w:tcPr>
          <w:p w14:paraId="3CFD75A1"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Raiņa 30</w:t>
            </w:r>
          </w:p>
        </w:tc>
        <w:tc>
          <w:tcPr>
            <w:tcW w:w="2268" w:type="dxa"/>
          </w:tcPr>
          <w:p w14:paraId="62966B71"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tc>
        <w:tc>
          <w:tcPr>
            <w:tcW w:w="1134" w:type="dxa"/>
          </w:tcPr>
          <w:p w14:paraId="3FA4B29B"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10,56</w:t>
            </w:r>
          </w:p>
        </w:tc>
        <w:tc>
          <w:tcPr>
            <w:tcW w:w="958" w:type="dxa"/>
          </w:tcPr>
          <w:p w14:paraId="2C64B502"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3</w:t>
            </w:r>
          </w:p>
        </w:tc>
      </w:tr>
      <w:tr w:rsidR="00D65D42" w:rsidRPr="00A027C8" w14:paraId="72C6E6FC" w14:textId="77777777" w:rsidTr="0016290F">
        <w:tc>
          <w:tcPr>
            <w:tcW w:w="675" w:type="dxa"/>
          </w:tcPr>
          <w:p w14:paraId="201B700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9.</w:t>
            </w:r>
          </w:p>
        </w:tc>
        <w:tc>
          <w:tcPr>
            <w:tcW w:w="2662" w:type="dxa"/>
          </w:tcPr>
          <w:p w14:paraId="57A6699B"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3.vidusskola</w:t>
            </w:r>
          </w:p>
        </w:tc>
        <w:tc>
          <w:tcPr>
            <w:tcW w:w="1874" w:type="dxa"/>
          </w:tcPr>
          <w:p w14:paraId="262E32B5"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Raiņa 30</w:t>
            </w:r>
          </w:p>
        </w:tc>
        <w:tc>
          <w:tcPr>
            <w:tcW w:w="2268" w:type="dxa"/>
          </w:tcPr>
          <w:p w14:paraId="555C0399"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4602E71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22,5</w:t>
            </w:r>
          </w:p>
        </w:tc>
        <w:tc>
          <w:tcPr>
            <w:tcW w:w="958" w:type="dxa"/>
          </w:tcPr>
          <w:p w14:paraId="786917E7"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5</w:t>
            </w:r>
          </w:p>
        </w:tc>
      </w:tr>
      <w:tr w:rsidR="00D65D42" w:rsidRPr="00A027C8" w14:paraId="004CB99F" w14:textId="77777777" w:rsidTr="0016290F">
        <w:tc>
          <w:tcPr>
            <w:tcW w:w="675" w:type="dxa"/>
          </w:tcPr>
          <w:p w14:paraId="53984B4E"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10.</w:t>
            </w:r>
          </w:p>
        </w:tc>
        <w:tc>
          <w:tcPr>
            <w:tcW w:w="2662" w:type="dxa"/>
          </w:tcPr>
          <w:p w14:paraId="148DCF9F"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21.pirmsskolas izglītības iestāde</w:t>
            </w:r>
          </w:p>
        </w:tc>
        <w:tc>
          <w:tcPr>
            <w:tcW w:w="1874" w:type="dxa"/>
          </w:tcPr>
          <w:p w14:paraId="1F62C9E6"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Jātnieku 66</w:t>
            </w:r>
          </w:p>
        </w:tc>
        <w:tc>
          <w:tcPr>
            <w:tcW w:w="2268" w:type="dxa"/>
          </w:tcPr>
          <w:p w14:paraId="2BE84CCE"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09D742EC"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14,82</w:t>
            </w:r>
          </w:p>
        </w:tc>
        <w:tc>
          <w:tcPr>
            <w:tcW w:w="958" w:type="dxa"/>
          </w:tcPr>
          <w:p w14:paraId="222F012C"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4</w:t>
            </w:r>
          </w:p>
        </w:tc>
      </w:tr>
      <w:tr w:rsidR="00D65D42" w:rsidRPr="00A027C8" w14:paraId="260888FF" w14:textId="77777777" w:rsidTr="0016290F">
        <w:tc>
          <w:tcPr>
            <w:tcW w:w="675" w:type="dxa"/>
          </w:tcPr>
          <w:p w14:paraId="1A79CAE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lastRenderedPageBreak/>
              <w:t>11.</w:t>
            </w:r>
          </w:p>
        </w:tc>
        <w:tc>
          <w:tcPr>
            <w:tcW w:w="2662" w:type="dxa"/>
          </w:tcPr>
          <w:p w14:paraId="4D6AA87C"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6.vidusskola</w:t>
            </w:r>
          </w:p>
        </w:tc>
        <w:tc>
          <w:tcPr>
            <w:tcW w:w="1874" w:type="dxa"/>
          </w:tcPr>
          <w:p w14:paraId="0FCE82B6"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Komunāla 2</w:t>
            </w:r>
          </w:p>
        </w:tc>
        <w:tc>
          <w:tcPr>
            <w:tcW w:w="2268" w:type="dxa"/>
          </w:tcPr>
          <w:p w14:paraId="007927C2"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42F6F453"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28,05</w:t>
            </w:r>
          </w:p>
        </w:tc>
        <w:tc>
          <w:tcPr>
            <w:tcW w:w="958" w:type="dxa"/>
          </w:tcPr>
          <w:p w14:paraId="1707EC7F"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11</w:t>
            </w:r>
          </w:p>
        </w:tc>
      </w:tr>
      <w:tr w:rsidR="00D65D42" w:rsidRPr="00A027C8" w14:paraId="0F402673" w14:textId="77777777" w:rsidTr="0016290F">
        <w:tc>
          <w:tcPr>
            <w:tcW w:w="675" w:type="dxa"/>
          </w:tcPr>
          <w:p w14:paraId="307C75B4"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12.</w:t>
            </w:r>
          </w:p>
        </w:tc>
        <w:tc>
          <w:tcPr>
            <w:tcW w:w="2662" w:type="dxa"/>
          </w:tcPr>
          <w:p w14:paraId="31BC56C7"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6.vidusskola</w:t>
            </w:r>
          </w:p>
        </w:tc>
        <w:tc>
          <w:tcPr>
            <w:tcW w:w="1874" w:type="dxa"/>
          </w:tcPr>
          <w:p w14:paraId="2159E8B6"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Komunāla 2</w:t>
            </w:r>
          </w:p>
        </w:tc>
        <w:tc>
          <w:tcPr>
            <w:tcW w:w="2268" w:type="dxa"/>
          </w:tcPr>
          <w:p w14:paraId="11414E7C"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Vertikālās</w:t>
            </w:r>
          </w:p>
        </w:tc>
        <w:tc>
          <w:tcPr>
            <w:tcW w:w="1134" w:type="dxa"/>
          </w:tcPr>
          <w:p w14:paraId="116C9FA6"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68</w:t>
            </w:r>
          </w:p>
        </w:tc>
        <w:tc>
          <w:tcPr>
            <w:tcW w:w="958" w:type="dxa"/>
          </w:tcPr>
          <w:p w14:paraId="0F356A6A"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20</w:t>
            </w:r>
          </w:p>
        </w:tc>
      </w:tr>
      <w:tr w:rsidR="00D65D42" w:rsidRPr="00A027C8" w14:paraId="526D272E" w14:textId="77777777" w:rsidTr="0016290F">
        <w:tc>
          <w:tcPr>
            <w:tcW w:w="675" w:type="dxa"/>
          </w:tcPr>
          <w:p w14:paraId="2B0FB743"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13.</w:t>
            </w:r>
          </w:p>
        </w:tc>
        <w:tc>
          <w:tcPr>
            <w:tcW w:w="2662" w:type="dxa"/>
          </w:tcPr>
          <w:p w14:paraId="14F642A2"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Logopēdiskā</w:t>
            </w:r>
            <w:proofErr w:type="spellEnd"/>
            <w:r w:rsidRPr="00A027C8">
              <w:rPr>
                <w:rFonts w:eastAsiaTheme="minorHAnsi"/>
                <w:sz w:val="23"/>
                <w:szCs w:val="23"/>
                <w:lang w:eastAsia="en-US"/>
              </w:rPr>
              <w:t xml:space="preserve"> internātpamatskola-attīstības centrs</w:t>
            </w:r>
          </w:p>
        </w:tc>
        <w:tc>
          <w:tcPr>
            <w:tcW w:w="1874" w:type="dxa"/>
          </w:tcPr>
          <w:p w14:paraId="46670AA8"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Abavas 1</w:t>
            </w:r>
          </w:p>
        </w:tc>
        <w:tc>
          <w:tcPr>
            <w:tcW w:w="2268" w:type="dxa"/>
          </w:tcPr>
          <w:p w14:paraId="7A10A5A5"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tc>
        <w:tc>
          <w:tcPr>
            <w:tcW w:w="1134" w:type="dxa"/>
          </w:tcPr>
          <w:p w14:paraId="6BAFAA3E"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13,58</w:t>
            </w:r>
          </w:p>
        </w:tc>
        <w:tc>
          <w:tcPr>
            <w:tcW w:w="958" w:type="dxa"/>
          </w:tcPr>
          <w:p w14:paraId="4D22FDB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6/10</w:t>
            </w:r>
          </w:p>
        </w:tc>
      </w:tr>
      <w:tr w:rsidR="00D65D42" w:rsidRPr="00A027C8" w14:paraId="273F44A7" w14:textId="77777777" w:rsidTr="0016290F">
        <w:tc>
          <w:tcPr>
            <w:tcW w:w="675" w:type="dxa"/>
          </w:tcPr>
          <w:p w14:paraId="408502A7"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14.</w:t>
            </w:r>
          </w:p>
        </w:tc>
        <w:tc>
          <w:tcPr>
            <w:tcW w:w="2662" w:type="dxa"/>
          </w:tcPr>
          <w:p w14:paraId="49C38C92"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26.pirmsskolas izglītības iestāde</w:t>
            </w:r>
          </w:p>
        </w:tc>
        <w:tc>
          <w:tcPr>
            <w:tcW w:w="1874" w:type="dxa"/>
          </w:tcPr>
          <w:p w14:paraId="6DF496F3"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Šaurā 20</w:t>
            </w:r>
          </w:p>
        </w:tc>
        <w:tc>
          <w:tcPr>
            <w:tcW w:w="2268" w:type="dxa"/>
          </w:tcPr>
          <w:p w14:paraId="5B4FE748"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23688A80"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7,34</w:t>
            </w:r>
          </w:p>
        </w:tc>
        <w:tc>
          <w:tcPr>
            <w:tcW w:w="958" w:type="dxa"/>
          </w:tcPr>
          <w:p w14:paraId="7C962611"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w:t>
            </w:r>
          </w:p>
        </w:tc>
      </w:tr>
      <w:tr w:rsidR="00D65D42" w:rsidRPr="00A027C8" w14:paraId="4BD962D1" w14:textId="77777777" w:rsidTr="0016290F">
        <w:tc>
          <w:tcPr>
            <w:tcW w:w="675" w:type="dxa"/>
          </w:tcPr>
          <w:p w14:paraId="4139727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15.</w:t>
            </w:r>
          </w:p>
        </w:tc>
        <w:tc>
          <w:tcPr>
            <w:tcW w:w="2662" w:type="dxa"/>
          </w:tcPr>
          <w:p w14:paraId="53EA0B9D"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26.pirmsskolas izglītības iestāde</w:t>
            </w:r>
          </w:p>
        </w:tc>
        <w:tc>
          <w:tcPr>
            <w:tcW w:w="1874" w:type="dxa"/>
          </w:tcPr>
          <w:p w14:paraId="54CC5695"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Šaurā 20</w:t>
            </w:r>
          </w:p>
        </w:tc>
        <w:tc>
          <w:tcPr>
            <w:tcW w:w="2268" w:type="dxa"/>
          </w:tcPr>
          <w:p w14:paraId="3E227615"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4B18E94E"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7,00</w:t>
            </w:r>
          </w:p>
        </w:tc>
        <w:tc>
          <w:tcPr>
            <w:tcW w:w="958" w:type="dxa"/>
          </w:tcPr>
          <w:p w14:paraId="15BB41D6"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w:t>
            </w:r>
          </w:p>
        </w:tc>
      </w:tr>
      <w:tr w:rsidR="00D65D42" w:rsidRPr="00A027C8" w14:paraId="1B32C2C2" w14:textId="77777777" w:rsidTr="0016290F">
        <w:tc>
          <w:tcPr>
            <w:tcW w:w="675" w:type="dxa"/>
          </w:tcPr>
          <w:p w14:paraId="6DB0CEFB"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16.</w:t>
            </w:r>
          </w:p>
        </w:tc>
        <w:tc>
          <w:tcPr>
            <w:tcW w:w="2662" w:type="dxa"/>
          </w:tcPr>
          <w:p w14:paraId="330151F8"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27.pirmsskolas izglītības iestāde</w:t>
            </w:r>
          </w:p>
        </w:tc>
        <w:tc>
          <w:tcPr>
            <w:tcW w:w="1874" w:type="dxa"/>
          </w:tcPr>
          <w:p w14:paraId="54B26864"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Bauskas 104a</w:t>
            </w:r>
          </w:p>
        </w:tc>
        <w:tc>
          <w:tcPr>
            <w:tcW w:w="2268" w:type="dxa"/>
          </w:tcPr>
          <w:p w14:paraId="5B5BA13D"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654583F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15,00</w:t>
            </w:r>
          </w:p>
        </w:tc>
        <w:tc>
          <w:tcPr>
            <w:tcW w:w="958" w:type="dxa"/>
          </w:tcPr>
          <w:p w14:paraId="36E57127"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5</w:t>
            </w:r>
          </w:p>
        </w:tc>
      </w:tr>
      <w:tr w:rsidR="00D65D42" w:rsidRPr="00A027C8" w14:paraId="3A1B3CBA" w14:textId="77777777" w:rsidTr="0016290F">
        <w:tc>
          <w:tcPr>
            <w:tcW w:w="675" w:type="dxa"/>
          </w:tcPr>
          <w:p w14:paraId="05663AF0"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17.</w:t>
            </w:r>
          </w:p>
        </w:tc>
        <w:tc>
          <w:tcPr>
            <w:tcW w:w="2662" w:type="dxa"/>
          </w:tcPr>
          <w:p w14:paraId="3DEFADFA"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16.vidusskola</w:t>
            </w:r>
          </w:p>
        </w:tc>
        <w:tc>
          <w:tcPr>
            <w:tcW w:w="1874" w:type="dxa"/>
          </w:tcPr>
          <w:p w14:paraId="2EF230C7"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Aveņu 40</w:t>
            </w:r>
          </w:p>
        </w:tc>
        <w:tc>
          <w:tcPr>
            <w:tcW w:w="2268" w:type="dxa"/>
          </w:tcPr>
          <w:p w14:paraId="1C461DC8"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48F1532E"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135,00</w:t>
            </w:r>
          </w:p>
        </w:tc>
        <w:tc>
          <w:tcPr>
            <w:tcW w:w="958" w:type="dxa"/>
          </w:tcPr>
          <w:p w14:paraId="6D10D729"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20</w:t>
            </w:r>
          </w:p>
        </w:tc>
      </w:tr>
      <w:tr w:rsidR="00D65D42" w:rsidRPr="00A027C8" w14:paraId="78162F60" w14:textId="77777777" w:rsidTr="0016290F">
        <w:tc>
          <w:tcPr>
            <w:tcW w:w="675" w:type="dxa"/>
          </w:tcPr>
          <w:p w14:paraId="41F576B9"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18.</w:t>
            </w:r>
          </w:p>
        </w:tc>
        <w:tc>
          <w:tcPr>
            <w:tcW w:w="2662" w:type="dxa"/>
          </w:tcPr>
          <w:p w14:paraId="00D8782B"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14.pirmsskolas izglītības iestāde</w:t>
            </w:r>
          </w:p>
        </w:tc>
        <w:tc>
          <w:tcPr>
            <w:tcW w:w="1874" w:type="dxa"/>
          </w:tcPr>
          <w:p w14:paraId="0B86BEC0"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Vienības 36a</w:t>
            </w:r>
          </w:p>
        </w:tc>
        <w:tc>
          <w:tcPr>
            <w:tcW w:w="2268" w:type="dxa"/>
          </w:tcPr>
          <w:p w14:paraId="4B5076E9"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68EE9F99"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29,21</w:t>
            </w:r>
          </w:p>
        </w:tc>
        <w:tc>
          <w:tcPr>
            <w:tcW w:w="958" w:type="dxa"/>
          </w:tcPr>
          <w:p w14:paraId="256D95B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w:t>
            </w:r>
          </w:p>
        </w:tc>
      </w:tr>
      <w:tr w:rsidR="00D65D42" w:rsidRPr="00A027C8" w14:paraId="77117DD1" w14:textId="77777777" w:rsidTr="0016290F">
        <w:tc>
          <w:tcPr>
            <w:tcW w:w="675" w:type="dxa"/>
          </w:tcPr>
          <w:p w14:paraId="06246D2A"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19.</w:t>
            </w:r>
          </w:p>
        </w:tc>
        <w:tc>
          <w:tcPr>
            <w:tcW w:w="2662" w:type="dxa"/>
          </w:tcPr>
          <w:p w14:paraId="3E7C9E54"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20.pirmsskolas izglītības iestāde</w:t>
            </w:r>
          </w:p>
        </w:tc>
        <w:tc>
          <w:tcPr>
            <w:tcW w:w="1874" w:type="dxa"/>
          </w:tcPr>
          <w:p w14:paraId="4DD2CD96"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Inženieru 16</w:t>
            </w:r>
          </w:p>
        </w:tc>
        <w:tc>
          <w:tcPr>
            <w:tcW w:w="2268" w:type="dxa"/>
          </w:tcPr>
          <w:p w14:paraId="2B25E1DD"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6756A41D"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25,76</w:t>
            </w:r>
          </w:p>
        </w:tc>
        <w:tc>
          <w:tcPr>
            <w:tcW w:w="958" w:type="dxa"/>
          </w:tcPr>
          <w:p w14:paraId="01E2DBA8"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6</w:t>
            </w:r>
          </w:p>
        </w:tc>
      </w:tr>
      <w:tr w:rsidR="00D65D42" w:rsidRPr="00A027C8" w14:paraId="6CBF68E6" w14:textId="77777777" w:rsidTr="0016290F">
        <w:tc>
          <w:tcPr>
            <w:tcW w:w="675" w:type="dxa"/>
          </w:tcPr>
          <w:p w14:paraId="7514A732"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20.</w:t>
            </w:r>
          </w:p>
        </w:tc>
        <w:tc>
          <w:tcPr>
            <w:tcW w:w="2662" w:type="dxa"/>
          </w:tcPr>
          <w:p w14:paraId="345F2C11"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20.pirmsskolas izglītības iestāde</w:t>
            </w:r>
          </w:p>
        </w:tc>
        <w:tc>
          <w:tcPr>
            <w:tcW w:w="1874" w:type="dxa"/>
          </w:tcPr>
          <w:p w14:paraId="422A483D"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Inženieru 16</w:t>
            </w:r>
          </w:p>
        </w:tc>
        <w:tc>
          <w:tcPr>
            <w:tcW w:w="2268" w:type="dxa"/>
          </w:tcPr>
          <w:p w14:paraId="6B22319C" w14:textId="77777777" w:rsidR="00D65D42" w:rsidRPr="00A027C8" w:rsidRDefault="00D65D42"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1134" w:type="dxa"/>
          </w:tcPr>
          <w:p w14:paraId="19D62BA1"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11,64</w:t>
            </w:r>
          </w:p>
        </w:tc>
        <w:tc>
          <w:tcPr>
            <w:tcW w:w="958" w:type="dxa"/>
          </w:tcPr>
          <w:p w14:paraId="48548000"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3</w:t>
            </w:r>
          </w:p>
        </w:tc>
      </w:tr>
      <w:tr w:rsidR="00D65D42" w:rsidRPr="00A027C8" w14:paraId="6490ED7E" w14:textId="77777777" w:rsidTr="0016290F">
        <w:tc>
          <w:tcPr>
            <w:tcW w:w="675" w:type="dxa"/>
          </w:tcPr>
          <w:p w14:paraId="062824C9"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21.</w:t>
            </w:r>
          </w:p>
        </w:tc>
        <w:tc>
          <w:tcPr>
            <w:tcW w:w="2662" w:type="dxa"/>
          </w:tcPr>
          <w:p w14:paraId="4D17F5C8"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4.speciālā pirmsskolas izglītības iestāde</w:t>
            </w:r>
          </w:p>
        </w:tc>
        <w:tc>
          <w:tcPr>
            <w:tcW w:w="1874" w:type="dxa"/>
          </w:tcPr>
          <w:p w14:paraId="2B3CCD6D"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Podnieku 1</w:t>
            </w:r>
          </w:p>
        </w:tc>
        <w:tc>
          <w:tcPr>
            <w:tcW w:w="2268" w:type="dxa"/>
          </w:tcPr>
          <w:p w14:paraId="56A1AB48"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1334DD73"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16,46</w:t>
            </w:r>
          </w:p>
        </w:tc>
        <w:tc>
          <w:tcPr>
            <w:tcW w:w="958" w:type="dxa"/>
          </w:tcPr>
          <w:p w14:paraId="6E2034A7"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4</w:t>
            </w:r>
          </w:p>
        </w:tc>
      </w:tr>
      <w:tr w:rsidR="00D65D42" w:rsidRPr="00A027C8" w14:paraId="3568B785" w14:textId="77777777" w:rsidTr="0016290F">
        <w:tc>
          <w:tcPr>
            <w:tcW w:w="675" w:type="dxa"/>
          </w:tcPr>
          <w:p w14:paraId="26F3DA4F"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22.</w:t>
            </w:r>
          </w:p>
        </w:tc>
        <w:tc>
          <w:tcPr>
            <w:tcW w:w="2662" w:type="dxa"/>
          </w:tcPr>
          <w:p w14:paraId="740AD2E0"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24.pirmsskolas izglītības iestāde</w:t>
            </w:r>
          </w:p>
        </w:tc>
        <w:tc>
          <w:tcPr>
            <w:tcW w:w="1874" w:type="dxa"/>
          </w:tcPr>
          <w:p w14:paraId="5E48D4D5"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Muzeja 9</w:t>
            </w:r>
          </w:p>
        </w:tc>
        <w:tc>
          <w:tcPr>
            <w:tcW w:w="2268" w:type="dxa"/>
          </w:tcPr>
          <w:p w14:paraId="2B19DA27"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19D2DDCA"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35,5</w:t>
            </w:r>
          </w:p>
        </w:tc>
        <w:tc>
          <w:tcPr>
            <w:tcW w:w="958" w:type="dxa"/>
          </w:tcPr>
          <w:p w14:paraId="49935D22" w14:textId="77777777" w:rsidR="00D65D42" w:rsidRPr="00A027C8" w:rsidRDefault="00D65D42" w:rsidP="0016290F">
            <w:pPr>
              <w:suppressAutoHyphens w:val="0"/>
              <w:jc w:val="center"/>
              <w:rPr>
                <w:rFonts w:eastAsiaTheme="minorHAnsi"/>
                <w:sz w:val="23"/>
                <w:szCs w:val="23"/>
                <w:lang w:eastAsia="en-US"/>
              </w:rPr>
            </w:pPr>
          </w:p>
        </w:tc>
      </w:tr>
      <w:tr w:rsidR="00D65D42" w:rsidRPr="00A027C8" w14:paraId="20CB8E32" w14:textId="77777777" w:rsidTr="0016290F">
        <w:tc>
          <w:tcPr>
            <w:tcW w:w="675" w:type="dxa"/>
          </w:tcPr>
          <w:p w14:paraId="0D553ED0"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23.</w:t>
            </w:r>
          </w:p>
        </w:tc>
        <w:tc>
          <w:tcPr>
            <w:tcW w:w="2662" w:type="dxa"/>
          </w:tcPr>
          <w:p w14:paraId="1A576EB5"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BJC Jaunība</w:t>
            </w:r>
          </w:p>
        </w:tc>
        <w:tc>
          <w:tcPr>
            <w:tcW w:w="1874" w:type="dxa"/>
          </w:tcPr>
          <w:p w14:paraId="273ED1A0"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Tautas 7</w:t>
            </w:r>
          </w:p>
        </w:tc>
        <w:tc>
          <w:tcPr>
            <w:tcW w:w="2268" w:type="dxa"/>
          </w:tcPr>
          <w:p w14:paraId="2FFC9F9F"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09846EF5"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45,15</w:t>
            </w:r>
          </w:p>
        </w:tc>
        <w:tc>
          <w:tcPr>
            <w:tcW w:w="958" w:type="dxa"/>
          </w:tcPr>
          <w:p w14:paraId="38A15877"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14</w:t>
            </w:r>
          </w:p>
        </w:tc>
      </w:tr>
      <w:tr w:rsidR="00D65D42" w:rsidRPr="00A027C8" w14:paraId="75DF2D69" w14:textId="77777777" w:rsidTr="0016290F">
        <w:tc>
          <w:tcPr>
            <w:tcW w:w="675" w:type="dxa"/>
          </w:tcPr>
          <w:p w14:paraId="3C1ADA26"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24.</w:t>
            </w:r>
          </w:p>
        </w:tc>
        <w:tc>
          <w:tcPr>
            <w:tcW w:w="2662" w:type="dxa"/>
          </w:tcPr>
          <w:p w14:paraId="6D2FB04E"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Saimnieciskā nodrošinājuma nodaļa</w:t>
            </w:r>
          </w:p>
        </w:tc>
        <w:tc>
          <w:tcPr>
            <w:tcW w:w="1874" w:type="dxa"/>
          </w:tcPr>
          <w:p w14:paraId="598B8BA2"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Imantas 3a</w:t>
            </w:r>
          </w:p>
        </w:tc>
        <w:tc>
          <w:tcPr>
            <w:tcW w:w="2268" w:type="dxa"/>
          </w:tcPr>
          <w:p w14:paraId="5978A3E3" w14:textId="77777777" w:rsidR="00D65D42" w:rsidRPr="00A027C8" w:rsidRDefault="00D65D42"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1134" w:type="dxa"/>
          </w:tcPr>
          <w:p w14:paraId="043413BC"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7,00</w:t>
            </w:r>
          </w:p>
        </w:tc>
        <w:tc>
          <w:tcPr>
            <w:tcW w:w="958" w:type="dxa"/>
          </w:tcPr>
          <w:p w14:paraId="5CE5C5B9" w14:textId="77777777" w:rsidR="00D65D42" w:rsidRPr="00A027C8" w:rsidRDefault="00D65D42" w:rsidP="0016290F">
            <w:pPr>
              <w:suppressAutoHyphens w:val="0"/>
              <w:jc w:val="center"/>
              <w:rPr>
                <w:rFonts w:eastAsiaTheme="minorHAnsi"/>
                <w:sz w:val="23"/>
                <w:szCs w:val="23"/>
                <w:lang w:eastAsia="en-US"/>
              </w:rPr>
            </w:pPr>
            <w:r w:rsidRPr="00A027C8">
              <w:rPr>
                <w:rFonts w:eastAsiaTheme="minorHAnsi"/>
                <w:sz w:val="23"/>
                <w:szCs w:val="23"/>
                <w:lang w:eastAsia="en-US"/>
              </w:rPr>
              <w:t>3</w:t>
            </w:r>
          </w:p>
        </w:tc>
      </w:tr>
    </w:tbl>
    <w:p w14:paraId="6FD75DBF" w14:textId="77777777" w:rsidR="00D65D42" w:rsidRDefault="00D65D42" w:rsidP="00D65D42">
      <w:pPr>
        <w:suppressAutoHyphens w:val="0"/>
        <w:spacing w:after="120"/>
        <w:jc w:val="both"/>
        <w:rPr>
          <w:sz w:val="23"/>
          <w:szCs w:val="23"/>
          <w:lang w:eastAsia="en-US"/>
        </w:rPr>
      </w:pPr>
    </w:p>
    <w:p w14:paraId="1C40F3E1" w14:textId="1B9BBD28" w:rsidR="00C64257" w:rsidRDefault="00C64257" w:rsidP="00D65D42">
      <w:pPr>
        <w:suppressAutoHyphens w:val="0"/>
        <w:spacing w:after="120"/>
        <w:jc w:val="both"/>
        <w:rPr>
          <w:sz w:val="23"/>
          <w:szCs w:val="23"/>
          <w:lang w:eastAsia="en-US"/>
        </w:rPr>
      </w:pPr>
      <w:r>
        <w:rPr>
          <w:sz w:val="23"/>
          <w:szCs w:val="23"/>
          <w:lang w:eastAsia="en-US"/>
        </w:rPr>
        <w:t>Žalūziju</w:t>
      </w:r>
      <w:r w:rsidR="00B16965">
        <w:rPr>
          <w:sz w:val="23"/>
          <w:szCs w:val="23"/>
          <w:lang w:eastAsia="en-US"/>
        </w:rPr>
        <w:t xml:space="preserve"> un montāžas darbu</w:t>
      </w:r>
      <w:r>
        <w:rPr>
          <w:sz w:val="23"/>
          <w:szCs w:val="23"/>
          <w:lang w:eastAsia="en-US"/>
        </w:rPr>
        <w:t xml:space="preserve"> garantijas termiņš _________________ </w:t>
      </w:r>
      <w:r w:rsidRPr="00C64257">
        <w:rPr>
          <w:i/>
          <w:sz w:val="23"/>
          <w:szCs w:val="23"/>
          <w:lang w:eastAsia="en-US"/>
        </w:rPr>
        <w:t>(min</w:t>
      </w:r>
      <w:r w:rsidR="00057588">
        <w:rPr>
          <w:i/>
          <w:sz w:val="23"/>
          <w:szCs w:val="23"/>
          <w:lang w:eastAsia="en-US"/>
        </w:rPr>
        <w:t>.</w:t>
      </w:r>
      <w:r w:rsidRPr="00C64257">
        <w:rPr>
          <w:i/>
          <w:sz w:val="23"/>
          <w:szCs w:val="23"/>
          <w:lang w:eastAsia="en-US"/>
        </w:rPr>
        <w:t xml:space="preserve"> 24 mēneši)</w:t>
      </w:r>
      <w:r>
        <w:rPr>
          <w:sz w:val="23"/>
          <w:szCs w:val="23"/>
          <w:lang w:eastAsia="en-US"/>
        </w:rPr>
        <w:t>.</w:t>
      </w:r>
    </w:p>
    <w:p w14:paraId="5196AB92" w14:textId="77777777" w:rsidR="00C64257" w:rsidRPr="00A027C8" w:rsidRDefault="00C64257" w:rsidP="00D65D42">
      <w:pPr>
        <w:suppressAutoHyphens w:val="0"/>
        <w:spacing w:after="120"/>
        <w:jc w:val="both"/>
        <w:rPr>
          <w:sz w:val="23"/>
          <w:szCs w:val="23"/>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DD3137" w:rsidRPr="00C343E5"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C343E5" w:rsidRDefault="00DD3137" w:rsidP="00702D2C">
            <w:pPr>
              <w:keepLines/>
              <w:widowControl w:val="0"/>
              <w:ind w:left="425"/>
              <w:rPr>
                <w:b/>
                <w:bCs/>
                <w:sz w:val="23"/>
                <w:szCs w:val="23"/>
              </w:rPr>
            </w:pPr>
            <w:r w:rsidRPr="00C343E5">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C343E5" w:rsidRDefault="00DD3137" w:rsidP="00702D2C">
            <w:pPr>
              <w:keepLines/>
              <w:widowControl w:val="0"/>
              <w:ind w:left="425"/>
              <w:rPr>
                <w:sz w:val="23"/>
                <w:szCs w:val="23"/>
              </w:rPr>
            </w:pPr>
          </w:p>
        </w:tc>
      </w:tr>
      <w:tr w:rsidR="00DD3137" w:rsidRPr="00C343E5"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C343E5" w:rsidRDefault="00DD3137" w:rsidP="00702D2C">
            <w:pPr>
              <w:keepLines/>
              <w:widowControl w:val="0"/>
              <w:ind w:left="425"/>
              <w:rPr>
                <w:b/>
                <w:bCs/>
                <w:sz w:val="23"/>
                <w:szCs w:val="23"/>
              </w:rPr>
            </w:pPr>
            <w:r w:rsidRPr="00C343E5">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C343E5" w:rsidRDefault="00DD3137" w:rsidP="00702D2C">
            <w:pPr>
              <w:keepLines/>
              <w:widowControl w:val="0"/>
              <w:ind w:left="425"/>
              <w:rPr>
                <w:sz w:val="23"/>
                <w:szCs w:val="23"/>
              </w:rPr>
            </w:pPr>
          </w:p>
        </w:tc>
      </w:tr>
      <w:tr w:rsidR="00DD3137" w:rsidRPr="008D5FFD"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8D5FFD" w:rsidRDefault="00DD3137" w:rsidP="00702D2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8D5FFD" w:rsidRDefault="00DD3137" w:rsidP="00702D2C">
            <w:pPr>
              <w:keepLines/>
              <w:widowControl w:val="0"/>
              <w:ind w:left="425"/>
              <w:rPr>
                <w:sz w:val="23"/>
                <w:szCs w:val="23"/>
              </w:rPr>
            </w:pPr>
          </w:p>
        </w:tc>
      </w:tr>
    </w:tbl>
    <w:p w14:paraId="233473B3" w14:textId="77777777" w:rsidR="007B6ECC" w:rsidRPr="000C108D" w:rsidRDefault="004E258B">
      <w:pPr>
        <w:suppressAutoHyphens w:val="0"/>
        <w:rPr>
          <w:sz w:val="20"/>
          <w:szCs w:val="20"/>
        </w:rPr>
        <w:sectPr w:rsidR="007B6ECC" w:rsidRPr="000C108D" w:rsidSect="00A027C8">
          <w:pgSz w:w="11906" w:h="16838"/>
          <w:pgMar w:top="1134" w:right="1134" w:bottom="1418" w:left="1701" w:header="709" w:footer="709" w:gutter="0"/>
          <w:cols w:space="708"/>
          <w:titlePg/>
          <w:docGrid w:linePitch="360"/>
        </w:sectPr>
      </w:pPr>
      <w:r w:rsidRPr="000C108D">
        <w:rPr>
          <w:sz w:val="20"/>
          <w:szCs w:val="20"/>
        </w:rPr>
        <w:br w:type="page"/>
      </w:r>
    </w:p>
    <w:p w14:paraId="6C97B28D" w14:textId="53A86FD2" w:rsidR="00DF5330" w:rsidRPr="000C108D" w:rsidRDefault="00DF5330" w:rsidP="00DF5330">
      <w:pPr>
        <w:suppressAutoHyphens w:val="0"/>
        <w:ind w:left="2880"/>
        <w:jc w:val="right"/>
        <w:rPr>
          <w:b/>
          <w:sz w:val="20"/>
        </w:rPr>
      </w:pPr>
      <w:r w:rsidRPr="000C108D">
        <w:rPr>
          <w:b/>
          <w:sz w:val="20"/>
        </w:rPr>
        <w:lastRenderedPageBreak/>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0CE30B37" w14:textId="4465AB77" w:rsidR="00B61D3A" w:rsidRPr="000C108D" w:rsidRDefault="00C343E5" w:rsidP="00B5098E">
      <w:pPr>
        <w:jc w:val="right"/>
        <w:rPr>
          <w:sz w:val="20"/>
          <w:szCs w:val="20"/>
        </w:rPr>
      </w:pPr>
      <w:r>
        <w:rPr>
          <w:color w:val="000000"/>
          <w:sz w:val="20"/>
          <w:szCs w:val="20"/>
        </w:rPr>
        <w:t>“</w:t>
      </w:r>
      <w:r w:rsidR="004066AB" w:rsidRPr="00A027C8">
        <w:rPr>
          <w:bCs/>
          <w:color w:val="000000"/>
          <w:sz w:val="20"/>
          <w:szCs w:val="20"/>
        </w:rPr>
        <w:t xml:space="preserve">Žalūziju izgatavošana, piegāde un uzstādīšana </w:t>
      </w:r>
      <w:r w:rsidR="004066AB" w:rsidRPr="00A027C8">
        <w:rPr>
          <w:bCs/>
          <w:color w:val="000000"/>
          <w:sz w:val="20"/>
          <w:szCs w:val="20"/>
        </w:rPr>
        <w:br/>
        <w:t>Daugavpils pilsētas izglītības iestāžu vajadzībām</w:t>
      </w:r>
      <w:r w:rsidRPr="004066AB">
        <w:rPr>
          <w:sz w:val="20"/>
          <w:szCs w:val="20"/>
        </w:rPr>
        <w:t>”</w:t>
      </w:r>
      <w:r w:rsidR="00DF5330" w:rsidRPr="000C108D">
        <w:rPr>
          <w:b/>
          <w:bCs/>
          <w:sz w:val="20"/>
          <w:szCs w:val="20"/>
        </w:rPr>
        <w:br/>
      </w:r>
      <w:r w:rsidR="00DF5330" w:rsidRPr="00B5098E">
        <w:rPr>
          <w:bCs/>
          <w:sz w:val="20"/>
          <w:szCs w:val="20"/>
        </w:rPr>
        <w:t xml:space="preserve">Identifikācijas numurs </w:t>
      </w:r>
      <w:r w:rsidR="00A84E27" w:rsidRPr="00B5098E">
        <w:rPr>
          <w:bCs/>
          <w:sz w:val="20"/>
          <w:szCs w:val="20"/>
        </w:rPr>
        <w:t xml:space="preserve">DPD </w:t>
      </w:r>
      <w:r w:rsidR="0040159A">
        <w:rPr>
          <w:bCs/>
          <w:sz w:val="20"/>
          <w:szCs w:val="20"/>
        </w:rPr>
        <w:t>2016/134</w:t>
      </w:r>
    </w:p>
    <w:p w14:paraId="70B78992" w14:textId="50C4D8D6" w:rsidR="00E14FC2" w:rsidRPr="000C108D" w:rsidRDefault="00E14FC2" w:rsidP="00E14FC2">
      <w:pPr>
        <w:pStyle w:val="Heading2"/>
        <w:rPr>
          <w:sz w:val="20"/>
          <w:szCs w:val="20"/>
        </w:rPr>
      </w:pPr>
    </w:p>
    <w:p w14:paraId="35ED6D8F" w14:textId="77777777" w:rsidR="0053628B" w:rsidRPr="000C108D" w:rsidRDefault="0053628B" w:rsidP="002C0E12"/>
    <w:p w14:paraId="1AD30F8C" w14:textId="77777777" w:rsidR="004E705E" w:rsidRPr="000C108D" w:rsidRDefault="004E705E" w:rsidP="00B5098E">
      <w:pPr>
        <w:spacing w:after="360"/>
        <w:jc w:val="center"/>
        <w:rPr>
          <w:b/>
          <w:bCs/>
          <w:sz w:val="23"/>
          <w:szCs w:val="23"/>
        </w:rPr>
      </w:pPr>
      <w:r w:rsidRPr="000C108D">
        <w:rPr>
          <w:b/>
          <w:bCs/>
          <w:sz w:val="23"/>
          <w:szCs w:val="23"/>
        </w:rPr>
        <w:t>FINANŠU PIEDĀVĀJUMS</w:t>
      </w:r>
    </w:p>
    <w:p w14:paraId="702733AF" w14:textId="6F74AB9B" w:rsidR="00702795" w:rsidRDefault="00793348" w:rsidP="00B5098E">
      <w:pPr>
        <w:spacing w:before="360" w:after="360"/>
        <w:rPr>
          <w:sz w:val="23"/>
          <w:szCs w:val="23"/>
        </w:rPr>
      </w:pPr>
      <w:r w:rsidRPr="000C108D">
        <w:rPr>
          <w:sz w:val="23"/>
          <w:szCs w:val="23"/>
        </w:rPr>
        <w:t xml:space="preserve">Daugavpilī, </w:t>
      </w:r>
      <w:r w:rsidR="00EA7914">
        <w:rPr>
          <w:sz w:val="23"/>
          <w:szCs w:val="23"/>
        </w:rPr>
        <w:t>2016</w:t>
      </w:r>
      <w:r w:rsidR="00F10393" w:rsidRPr="000C108D">
        <w:rPr>
          <w:sz w:val="23"/>
          <w:szCs w:val="23"/>
        </w:rPr>
        <w:t>.gada ____.</w:t>
      </w:r>
      <w:r w:rsidR="00B5098E">
        <w:rPr>
          <w:sz w:val="23"/>
          <w:szCs w:val="23"/>
        </w:rPr>
        <w:t>_________</w:t>
      </w:r>
    </w:p>
    <w:p w14:paraId="6264ECE6" w14:textId="7FAECABC" w:rsidR="004E705E" w:rsidRPr="00702795" w:rsidRDefault="00702795" w:rsidP="00702795">
      <w:pPr>
        <w:spacing w:before="240" w:after="240"/>
        <w:jc w:val="both"/>
        <w:rPr>
          <w:sz w:val="23"/>
          <w:szCs w:val="23"/>
        </w:rPr>
      </w:pPr>
      <w:r>
        <w:rPr>
          <w:sz w:val="23"/>
          <w:szCs w:val="23"/>
        </w:rPr>
        <w:tab/>
      </w:r>
      <w:r w:rsidR="004F7B1C" w:rsidRPr="00702795">
        <w:rPr>
          <w:color w:val="000000"/>
          <w:sz w:val="23"/>
          <w:szCs w:val="23"/>
        </w:rPr>
        <w:t>Iepazinies</w:t>
      </w:r>
      <w:r w:rsidR="004E705E" w:rsidRPr="00702795">
        <w:rPr>
          <w:color w:val="000000"/>
          <w:sz w:val="23"/>
          <w:szCs w:val="23"/>
        </w:rPr>
        <w:t xml:space="preserve"> ar iepirkuma</w:t>
      </w:r>
      <w:r w:rsidR="004E705E" w:rsidRPr="00702795">
        <w:rPr>
          <w:bCs/>
          <w:color w:val="000000"/>
          <w:sz w:val="23"/>
          <w:szCs w:val="23"/>
        </w:rPr>
        <w:t xml:space="preserve"> </w:t>
      </w:r>
      <w:r w:rsidR="0057038D" w:rsidRPr="004066AB">
        <w:rPr>
          <w:b/>
          <w:bCs/>
          <w:color w:val="000000"/>
          <w:sz w:val="23"/>
          <w:szCs w:val="23"/>
        </w:rPr>
        <w:t>„</w:t>
      </w:r>
      <w:r w:rsidR="004066AB" w:rsidRPr="004066AB">
        <w:rPr>
          <w:b/>
          <w:bCs/>
          <w:color w:val="000000"/>
          <w:sz w:val="23"/>
          <w:szCs w:val="23"/>
        </w:rPr>
        <w:t xml:space="preserve">Žalūziju izgatavošana, piegāde un uzstādīšana </w:t>
      </w:r>
      <w:r w:rsidR="004066AB" w:rsidRPr="004066AB">
        <w:rPr>
          <w:b/>
          <w:bCs/>
          <w:color w:val="000000"/>
          <w:sz w:val="23"/>
          <w:szCs w:val="23"/>
        </w:rPr>
        <w:br/>
        <w:t>Daugavpils pilsētas izglītības iestāžu vajadzībām</w:t>
      </w:r>
      <w:r w:rsidR="0057038D" w:rsidRPr="004066AB">
        <w:rPr>
          <w:b/>
          <w:bCs/>
          <w:color w:val="000000"/>
          <w:sz w:val="23"/>
          <w:szCs w:val="23"/>
        </w:rPr>
        <w:t>”</w:t>
      </w:r>
      <w:r w:rsidR="004E705E" w:rsidRPr="004066AB">
        <w:rPr>
          <w:b/>
          <w:bCs/>
          <w:color w:val="000000"/>
          <w:sz w:val="23"/>
          <w:szCs w:val="23"/>
        </w:rPr>
        <w:t>,</w:t>
      </w:r>
      <w:r w:rsidR="004E705E" w:rsidRPr="00B5098E">
        <w:rPr>
          <w:b/>
          <w:bCs/>
          <w:color w:val="000000"/>
          <w:sz w:val="23"/>
          <w:szCs w:val="23"/>
        </w:rPr>
        <w:t xml:space="preserve"> </w:t>
      </w:r>
      <w:r w:rsidR="00A84E27" w:rsidRPr="00702795">
        <w:rPr>
          <w:b/>
          <w:bCs/>
          <w:color w:val="000000"/>
          <w:sz w:val="23"/>
          <w:szCs w:val="23"/>
        </w:rPr>
        <w:t xml:space="preserve">DPD </w:t>
      </w:r>
      <w:r w:rsidR="0040159A">
        <w:rPr>
          <w:b/>
          <w:bCs/>
          <w:color w:val="000000"/>
          <w:sz w:val="23"/>
          <w:szCs w:val="23"/>
        </w:rPr>
        <w:t>2016/134</w:t>
      </w:r>
      <w:r w:rsidR="004E705E" w:rsidRPr="00702795">
        <w:rPr>
          <w:sz w:val="23"/>
          <w:szCs w:val="23"/>
        </w:rPr>
        <w:t xml:space="preserve"> prasībām, </w:t>
      </w:r>
      <w:r w:rsidR="004F7B1C" w:rsidRPr="00702795">
        <w:rPr>
          <w:i/>
          <w:sz w:val="23"/>
          <w:szCs w:val="23"/>
        </w:rPr>
        <w:t>________ (uzņēmuma nosaukums)</w:t>
      </w:r>
      <w:r w:rsidR="004E705E" w:rsidRPr="00702795">
        <w:rPr>
          <w:sz w:val="23"/>
          <w:szCs w:val="23"/>
        </w:rPr>
        <w:t xml:space="preserve"> </w:t>
      </w:r>
      <w:r w:rsidR="004F7B1C" w:rsidRPr="00702795">
        <w:rPr>
          <w:sz w:val="23"/>
          <w:szCs w:val="23"/>
        </w:rPr>
        <w:t>piedāvā</w:t>
      </w:r>
      <w:r w:rsidR="00914914" w:rsidRPr="00702795">
        <w:rPr>
          <w:sz w:val="23"/>
          <w:szCs w:val="23"/>
        </w:rPr>
        <w:t xml:space="preserve"> </w:t>
      </w:r>
      <w:r w:rsidR="004066AB">
        <w:rPr>
          <w:b/>
          <w:sz w:val="23"/>
          <w:szCs w:val="23"/>
          <w:lang w:eastAsia="en-US"/>
        </w:rPr>
        <w:t>mēneša</w:t>
      </w:r>
      <w:r w:rsidR="004F7B1C" w:rsidRPr="00702795">
        <w:rPr>
          <w:sz w:val="23"/>
          <w:szCs w:val="23"/>
          <w:lang w:eastAsia="en-US"/>
        </w:rPr>
        <w:t xml:space="preserve"> laikā</w:t>
      </w:r>
      <w:r>
        <w:rPr>
          <w:sz w:val="23"/>
          <w:szCs w:val="23"/>
          <w:lang w:eastAsia="en-US"/>
        </w:rPr>
        <w:t xml:space="preserve"> </w:t>
      </w:r>
      <w:r w:rsidR="008205D8">
        <w:rPr>
          <w:sz w:val="23"/>
          <w:szCs w:val="23"/>
          <w:lang w:eastAsia="en-US"/>
        </w:rPr>
        <w:t xml:space="preserve">izgatavot, </w:t>
      </w:r>
      <w:r w:rsidR="004F7B1C" w:rsidRPr="00702795">
        <w:rPr>
          <w:sz w:val="23"/>
          <w:szCs w:val="23"/>
          <w:lang w:eastAsia="en-US"/>
        </w:rPr>
        <w:t xml:space="preserve">piegādāt un </w:t>
      </w:r>
      <w:r w:rsidR="00064D4C">
        <w:rPr>
          <w:sz w:val="23"/>
          <w:szCs w:val="23"/>
          <w:lang w:eastAsia="en-US"/>
        </w:rPr>
        <w:t>uzstād</w:t>
      </w:r>
      <w:r w:rsidR="00AF6F1A">
        <w:rPr>
          <w:sz w:val="23"/>
          <w:szCs w:val="23"/>
          <w:lang w:eastAsia="en-US"/>
        </w:rPr>
        <w:t xml:space="preserve">īt tehniskajā piedāvājumā minētās žalūzijas </w:t>
      </w:r>
      <w:r w:rsidR="004F7B1C" w:rsidRPr="00702795">
        <w:rPr>
          <w:sz w:val="23"/>
          <w:szCs w:val="23"/>
          <w:lang w:eastAsia="en-US"/>
        </w:rPr>
        <w:t>par šādu kopējo summu</w:t>
      </w:r>
      <w:r w:rsidR="004E705E" w:rsidRPr="00702795">
        <w:rPr>
          <w:sz w:val="23"/>
          <w:szCs w:val="23"/>
        </w:rPr>
        <w:t>:</w:t>
      </w:r>
    </w:p>
    <w:p w14:paraId="472A3879" w14:textId="7B54B667" w:rsidR="004E705E" w:rsidRPr="00755994" w:rsidRDefault="004E705E" w:rsidP="002C0E12">
      <w:pPr>
        <w:suppressAutoHyphens w:val="0"/>
        <w:rPr>
          <w:b/>
          <w:sz w:val="23"/>
          <w:szCs w:val="23"/>
        </w:rPr>
      </w:pPr>
      <w:r w:rsidRPr="000C108D">
        <w:rPr>
          <w:sz w:val="23"/>
          <w:szCs w:val="23"/>
        </w:rPr>
        <w:tab/>
      </w:r>
      <w:r w:rsidR="00755994" w:rsidRPr="00755994">
        <w:rPr>
          <w:b/>
          <w:sz w:val="23"/>
          <w:szCs w:val="23"/>
        </w:rPr>
        <w:t xml:space="preserve">EUR </w:t>
      </w:r>
      <w:r w:rsidRPr="00755994">
        <w:rPr>
          <w:b/>
          <w:sz w:val="23"/>
          <w:szCs w:val="23"/>
        </w:rPr>
        <w:t>_______</w:t>
      </w:r>
      <w:r w:rsidR="00B5098E" w:rsidRPr="00755994">
        <w:rPr>
          <w:b/>
          <w:sz w:val="23"/>
          <w:szCs w:val="23"/>
        </w:rPr>
        <w:t>(vārdiem) bez PVN;</w:t>
      </w:r>
    </w:p>
    <w:p w14:paraId="3A580EAB" w14:textId="77777777" w:rsidR="00B5098E" w:rsidRDefault="00B5098E" w:rsidP="002C0E12">
      <w:pPr>
        <w:suppressAutoHyphens w:val="0"/>
        <w:rPr>
          <w:b/>
          <w:sz w:val="23"/>
          <w:szCs w:val="23"/>
        </w:rPr>
      </w:pPr>
    </w:p>
    <w:p w14:paraId="5F379953" w14:textId="573462D5" w:rsidR="00B5098E" w:rsidRPr="00B5098E" w:rsidRDefault="00B5098E" w:rsidP="002C0E12">
      <w:pPr>
        <w:suppressAutoHyphens w:val="0"/>
        <w:rPr>
          <w:sz w:val="23"/>
          <w:szCs w:val="23"/>
        </w:rPr>
      </w:pPr>
      <w:r>
        <w:rPr>
          <w:b/>
          <w:sz w:val="23"/>
          <w:szCs w:val="23"/>
        </w:rPr>
        <w:tab/>
      </w:r>
      <w:r w:rsidRPr="00B5098E">
        <w:rPr>
          <w:sz w:val="23"/>
          <w:szCs w:val="23"/>
        </w:rPr>
        <w:t>PVN _______ (vārdiem);</w:t>
      </w:r>
    </w:p>
    <w:p w14:paraId="39C54C14" w14:textId="77777777" w:rsidR="004E705E" w:rsidRPr="000C108D" w:rsidRDefault="004E705E" w:rsidP="002C0E12">
      <w:pPr>
        <w:suppressAutoHyphens w:val="0"/>
        <w:rPr>
          <w:sz w:val="23"/>
          <w:szCs w:val="23"/>
        </w:rPr>
      </w:pPr>
    </w:p>
    <w:p w14:paraId="6104781A" w14:textId="7BE699D5" w:rsidR="004E705E" w:rsidRPr="000C108D" w:rsidRDefault="004E705E" w:rsidP="002C0E12">
      <w:pPr>
        <w:suppressAutoHyphens w:val="0"/>
        <w:rPr>
          <w:sz w:val="23"/>
          <w:szCs w:val="23"/>
        </w:rPr>
      </w:pPr>
      <w:r w:rsidRPr="000C108D">
        <w:rPr>
          <w:sz w:val="23"/>
          <w:szCs w:val="23"/>
        </w:rPr>
        <w:tab/>
      </w:r>
      <w:r w:rsidR="00755994">
        <w:rPr>
          <w:sz w:val="23"/>
          <w:szCs w:val="23"/>
        </w:rPr>
        <w:t xml:space="preserve">EUR </w:t>
      </w:r>
      <w:r w:rsidRPr="000C108D">
        <w:rPr>
          <w:sz w:val="23"/>
          <w:szCs w:val="23"/>
        </w:rPr>
        <w:t>_______</w:t>
      </w:r>
      <w:r w:rsidR="00B5098E">
        <w:rPr>
          <w:sz w:val="23"/>
          <w:szCs w:val="23"/>
        </w:rPr>
        <w:t>(vārdiem) ar PVN.</w:t>
      </w:r>
    </w:p>
    <w:p w14:paraId="74BE751F" w14:textId="77777777" w:rsidR="004E705E" w:rsidRDefault="004E705E">
      <w:pPr>
        <w:suppressAutoHyphens w:val="0"/>
        <w:rPr>
          <w:b/>
          <w:bCs/>
          <w:caps/>
          <w:sz w:val="20"/>
          <w:szCs w:val="20"/>
          <w:lang w:eastAsia="en-US"/>
        </w:rPr>
      </w:pPr>
    </w:p>
    <w:p w14:paraId="6A6CEBF1" w14:textId="35120BC0" w:rsidR="00D20390" w:rsidRPr="00263D2A" w:rsidRDefault="00D20390" w:rsidP="00263D2A">
      <w:pPr>
        <w:suppressAutoHyphens w:val="0"/>
        <w:spacing w:after="120"/>
        <w:rPr>
          <w:bCs/>
          <w:sz w:val="20"/>
          <w:szCs w:val="20"/>
          <w:lang w:eastAsia="en-US"/>
        </w:rPr>
      </w:pPr>
      <w:r w:rsidRPr="00D20390">
        <w:rPr>
          <w:rFonts w:ascii="Times New Roman Bold" w:hAnsi="Times New Roman Bold"/>
          <w:b/>
          <w:bCs/>
          <w:sz w:val="20"/>
          <w:szCs w:val="20"/>
          <w:lang w:eastAsia="en-US"/>
        </w:rPr>
        <w:t xml:space="preserve">Pielikumā: </w:t>
      </w:r>
      <w:r w:rsidR="00263D2A" w:rsidRPr="00263D2A">
        <w:rPr>
          <w:bCs/>
          <w:sz w:val="20"/>
          <w:szCs w:val="20"/>
          <w:lang w:eastAsia="en-US"/>
        </w:rPr>
        <w:t>Žalūziju</w:t>
      </w:r>
      <w:r w:rsidRPr="00263D2A">
        <w:rPr>
          <w:bCs/>
          <w:sz w:val="20"/>
          <w:szCs w:val="20"/>
          <w:lang w:eastAsia="en-US"/>
        </w:rPr>
        <w:t xml:space="preserve"> uzstādīšanas izmaksu tāme uz ___ </w:t>
      </w:r>
      <w:proofErr w:type="spellStart"/>
      <w:r w:rsidRPr="00263D2A">
        <w:rPr>
          <w:bCs/>
          <w:sz w:val="20"/>
          <w:szCs w:val="20"/>
          <w:lang w:eastAsia="en-US"/>
        </w:rPr>
        <w:t>lp</w:t>
      </w:r>
      <w:proofErr w:type="spellEnd"/>
      <w:r w:rsidRPr="00263D2A">
        <w:rPr>
          <w:bCs/>
          <w:sz w:val="20"/>
          <w:szCs w:val="20"/>
          <w:lang w:eastAsia="en-US"/>
        </w:rPr>
        <w:t>.</w:t>
      </w: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8D5FFD" w14:paraId="01A92C6A" w14:textId="77777777" w:rsidTr="00702D2C">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8D5FFD" w:rsidRDefault="004F7B1C" w:rsidP="00702D2C">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8D5FFD" w:rsidRDefault="004F7B1C" w:rsidP="00702D2C">
            <w:pPr>
              <w:keepLines/>
              <w:widowControl w:val="0"/>
              <w:ind w:left="425"/>
              <w:rPr>
                <w:sz w:val="23"/>
                <w:szCs w:val="23"/>
              </w:rPr>
            </w:pPr>
          </w:p>
        </w:tc>
      </w:tr>
      <w:tr w:rsidR="004F7B1C" w:rsidRPr="008D5FFD" w14:paraId="15CA30A1" w14:textId="77777777" w:rsidTr="00702D2C">
        <w:trPr>
          <w:trHeight w:val="275"/>
        </w:trPr>
        <w:tc>
          <w:tcPr>
            <w:tcW w:w="2461" w:type="pct"/>
            <w:tcBorders>
              <w:left w:val="single" w:sz="4" w:space="0" w:color="000000"/>
              <w:bottom w:val="single" w:sz="4" w:space="0" w:color="auto"/>
            </w:tcBorders>
            <w:vAlign w:val="center"/>
          </w:tcPr>
          <w:p w14:paraId="5219834C" w14:textId="77777777" w:rsidR="004F7B1C" w:rsidRPr="008D5FFD" w:rsidRDefault="004F7B1C" w:rsidP="00702D2C">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8D5FFD" w:rsidRDefault="004F7B1C" w:rsidP="00702D2C">
            <w:pPr>
              <w:keepLines/>
              <w:widowControl w:val="0"/>
              <w:ind w:left="425"/>
              <w:rPr>
                <w:sz w:val="23"/>
                <w:szCs w:val="23"/>
              </w:rPr>
            </w:pPr>
          </w:p>
        </w:tc>
      </w:tr>
      <w:tr w:rsidR="004F7B1C" w:rsidRPr="008D5FFD" w14:paraId="65D5E0A9" w14:textId="77777777" w:rsidTr="00702D2C">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8D5FFD" w:rsidRDefault="004F7B1C" w:rsidP="00702D2C">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8D5FFD" w:rsidRDefault="004F7B1C" w:rsidP="00702D2C">
            <w:pPr>
              <w:keepLines/>
              <w:widowControl w:val="0"/>
              <w:ind w:left="425"/>
              <w:rPr>
                <w:sz w:val="23"/>
                <w:szCs w:val="23"/>
              </w:rPr>
            </w:pPr>
          </w:p>
        </w:tc>
      </w:tr>
    </w:tbl>
    <w:p w14:paraId="78024894" w14:textId="77777777" w:rsidR="005B3FCB" w:rsidRDefault="005B3FCB">
      <w:pPr>
        <w:suppressAutoHyphens w:val="0"/>
        <w:rPr>
          <w:caps/>
          <w:sz w:val="20"/>
          <w:szCs w:val="20"/>
        </w:rPr>
      </w:pPr>
    </w:p>
    <w:p w14:paraId="080D1B19" w14:textId="77777777" w:rsidR="005B3FCB" w:rsidRDefault="005B3FCB">
      <w:pPr>
        <w:suppressAutoHyphens w:val="0"/>
        <w:rPr>
          <w:caps/>
          <w:sz w:val="20"/>
          <w:szCs w:val="20"/>
        </w:rPr>
        <w:sectPr w:rsidR="005B3FCB" w:rsidSect="007B6ECC">
          <w:pgSz w:w="11906" w:h="16838"/>
          <w:pgMar w:top="1134" w:right="1134" w:bottom="1418" w:left="1701" w:header="709" w:footer="709" w:gutter="0"/>
          <w:cols w:space="708"/>
          <w:titlePg/>
          <w:docGrid w:linePitch="360"/>
        </w:sectPr>
      </w:pPr>
      <w:r>
        <w:rPr>
          <w:caps/>
          <w:sz w:val="20"/>
          <w:szCs w:val="20"/>
        </w:rPr>
        <w:br w:type="page"/>
      </w:r>
    </w:p>
    <w:p w14:paraId="3B02EEF5" w14:textId="77777777" w:rsidR="005B3FCB" w:rsidRDefault="005B3FCB" w:rsidP="005B3FCB">
      <w:pPr>
        <w:suppressAutoHyphens w:val="0"/>
        <w:jc w:val="right"/>
        <w:rPr>
          <w:sz w:val="20"/>
          <w:szCs w:val="20"/>
        </w:rPr>
      </w:pPr>
      <w:r>
        <w:rPr>
          <w:caps/>
          <w:sz w:val="20"/>
          <w:szCs w:val="20"/>
        </w:rPr>
        <w:lastRenderedPageBreak/>
        <w:t>P</w:t>
      </w:r>
      <w:r>
        <w:rPr>
          <w:sz w:val="20"/>
          <w:szCs w:val="20"/>
        </w:rPr>
        <w:t>ielikums Finanšu piedāvājumam</w:t>
      </w:r>
      <w:r>
        <w:rPr>
          <w:sz w:val="20"/>
          <w:szCs w:val="20"/>
        </w:rPr>
        <w:br/>
      </w:r>
    </w:p>
    <w:p w14:paraId="64E853C3" w14:textId="77777777" w:rsidR="005B3FCB" w:rsidRDefault="005B3FCB" w:rsidP="005B3FCB">
      <w:pPr>
        <w:suppressAutoHyphens w:val="0"/>
        <w:jc w:val="right"/>
        <w:rPr>
          <w:sz w:val="20"/>
          <w:szCs w:val="20"/>
        </w:rPr>
      </w:pPr>
    </w:p>
    <w:p w14:paraId="2044C3E9" w14:textId="055FF5EE" w:rsidR="005B3FCB" w:rsidRDefault="005B3FCB" w:rsidP="005B3FCB">
      <w:pPr>
        <w:suppressAutoHyphens w:val="0"/>
        <w:jc w:val="center"/>
        <w:rPr>
          <w:rFonts w:ascii="Times New Roman Bold" w:hAnsi="Times New Roman Bold"/>
          <w:b/>
          <w:caps/>
          <w:sz w:val="23"/>
          <w:szCs w:val="23"/>
        </w:rPr>
      </w:pPr>
      <w:r w:rsidRPr="005B3FCB">
        <w:rPr>
          <w:rFonts w:ascii="Times New Roman Bold" w:eastAsiaTheme="minorHAnsi" w:hAnsi="Times New Roman Bold"/>
          <w:b/>
          <w:caps/>
          <w:sz w:val="23"/>
          <w:szCs w:val="23"/>
          <w:lang w:eastAsia="en-US"/>
        </w:rPr>
        <w:t xml:space="preserve">Žalūziju uzstādīšanas </w:t>
      </w:r>
      <w:r w:rsidRPr="005B3FCB">
        <w:rPr>
          <w:rFonts w:ascii="Times New Roman Bold" w:hAnsi="Times New Roman Bold"/>
          <w:b/>
          <w:caps/>
          <w:sz w:val="23"/>
          <w:szCs w:val="23"/>
        </w:rPr>
        <w:t>Izmaksu tāme</w:t>
      </w:r>
    </w:p>
    <w:p w14:paraId="1EF3F08D" w14:textId="77777777" w:rsidR="00151AB4" w:rsidRPr="005B3FCB" w:rsidRDefault="00151AB4" w:rsidP="005B3FCB">
      <w:pPr>
        <w:suppressAutoHyphens w:val="0"/>
        <w:jc w:val="center"/>
        <w:rPr>
          <w:rFonts w:ascii="Times New Roman Bold" w:hAnsi="Times New Roman Bold"/>
          <w:b/>
          <w:caps/>
          <w:sz w:val="23"/>
          <w:szCs w:val="23"/>
        </w:rPr>
      </w:pPr>
    </w:p>
    <w:p w14:paraId="284C63D1" w14:textId="77777777" w:rsidR="005B3FCB" w:rsidRDefault="005B3FCB" w:rsidP="005B3FCB">
      <w:pPr>
        <w:suppressAutoHyphens w:val="0"/>
        <w:jc w:val="center"/>
        <w:rPr>
          <w:b/>
          <w:caps/>
          <w:sz w:val="23"/>
          <w:szCs w:val="23"/>
        </w:rPr>
      </w:pPr>
    </w:p>
    <w:tbl>
      <w:tblPr>
        <w:tblStyle w:val="TableGrid1"/>
        <w:tblW w:w="5000" w:type="pct"/>
        <w:tblLook w:val="04A0" w:firstRow="1" w:lastRow="0" w:firstColumn="1" w:lastColumn="0" w:noHBand="0" w:noVBand="1"/>
      </w:tblPr>
      <w:tblGrid>
        <w:gridCol w:w="862"/>
        <w:gridCol w:w="2606"/>
        <w:gridCol w:w="1781"/>
        <w:gridCol w:w="2195"/>
        <w:gridCol w:w="1014"/>
        <w:gridCol w:w="831"/>
        <w:gridCol w:w="1060"/>
        <w:gridCol w:w="1291"/>
        <w:gridCol w:w="1417"/>
        <w:gridCol w:w="1219"/>
      </w:tblGrid>
      <w:tr w:rsidR="00151AB4" w:rsidRPr="00A027C8" w14:paraId="2B966F60" w14:textId="1F9AE24C" w:rsidTr="00151AB4">
        <w:tc>
          <w:tcPr>
            <w:tcW w:w="302" w:type="pct"/>
          </w:tcPr>
          <w:p w14:paraId="0F546963" w14:textId="77777777" w:rsidR="00151AB4" w:rsidRPr="00A027C8" w:rsidRDefault="00151AB4" w:rsidP="0016290F">
            <w:pPr>
              <w:suppressAutoHyphens w:val="0"/>
              <w:jc w:val="center"/>
              <w:rPr>
                <w:rFonts w:eastAsiaTheme="minorHAnsi"/>
                <w:sz w:val="23"/>
                <w:szCs w:val="23"/>
                <w:lang w:eastAsia="en-US"/>
              </w:rPr>
            </w:pPr>
            <w:proofErr w:type="spellStart"/>
            <w:r w:rsidRPr="00A027C8">
              <w:rPr>
                <w:rFonts w:eastAsiaTheme="minorHAnsi"/>
                <w:sz w:val="23"/>
                <w:szCs w:val="23"/>
                <w:lang w:eastAsia="en-US"/>
              </w:rPr>
              <w:t>Nr.p.k</w:t>
            </w:r>
            <w:proofErr w:type="spellEnd"/>
            <w:r w:rsidRPr="00A027C8">
              <w:rPr>
                <w:rFonts w:eastAsiaTheme="minorHAnsi"/>
                <w:sz w:val="23"/>
                <w:szCs w:val="23"/>
                <w:lang w:eastAsia="en-US"/>
              </w:rPr>
              <w:t>.</w:t>
            </w:r>
          </w:p>
        </w:tc>
        <w:tc>
          <w:tcPr>
            <w:tcW w:w="913" w:type="pct"/>
          </w:tcPr>
          <w:p w14:paraId="345BBA6E"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Iestādes nosaukums</w:t>
            </w:r>
          </w:p>
        </w:tc>
        <w:tc>
          <w:tcPr>
            <w:tcW w:w="624" w:type="pct"/>
          </w:tcPr>
          <w:p w14:paraId="3E0BE208"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Iestādes adrese</w:t>
            </w:r>
          </w:p>
        </w:tc>
        <w:tc>
          <w:tcPr>
            <w:tcW w:w="769" w:type="pct"/>
          </w:tcPr>
          <w:p w14:paraId="68EB1F1A"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Žalūziju veids</w:t>
            </w:r>
          </w:p>
        </w:tc>
        <w:tc>
          <w:tcPr>
            <w:tcW w:w="355" w:type="pct"/>
          </w:tcPr>
          <w:p w14:paraId="1F150C41"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Žalūziju platība</w:t>
            </w:r>
          </w:p>
          <w:p w14:paraId="0583CAFF"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m2</w:t>
            </w:r>
          </w:p>
        </w:tc>
        <w:tc>
          <w:tcPr>
            <w:tcW w:w="291" w:type="pct"/>
          </w:tcPr>
          <w:p w14:paraId="2C0F40A6"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Logu skaits/</w:t>
            </w:r>
          </w:p>
          <w:p w14:paraId="602FF9FE"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vērtņu skaits</w:t>
            </w:r>
          </w:p>
        </w:tc>
        <w:tc>
          <w:tcPr>
            <w:tcW w:w="371" w:type="pct"/>
          </w:tcPr>
          <w:p w14:paraId="4A2111AB" w14:textId="7AFED9D3" w:rsidR="00151AB4" w:rsidRPr="00A027C8" w:rsidRDefault="00D030E1" w:rsidP="00151AB4">
            <w:pPr>
              <w:suppressAutoHyphens w:val="0"/>
              <w:jc w:val="center"/>
              <w:rPr>
                <w:rFonts w:eastAsiaTheme="minorHAnsi"/>
                <w:sz w:val="23"/>
                <w:szCs w:val="23"/>
                <w:lang w:eastAsia="en-US"/>
              </w:rPr>
            </w:pPr>
            <w:r>
              <w:rPr>
                <w:rFonts w:eastAsiaTheme="minorHAnsi"/>
                <w:sz w:val="23"/>
                <w:szCs w:val="23"/>
                <w:lang w:eastAsia="en-US"/>
              </w:rPr>
              <w:t>Ž</w:t>
            </w:r>
            <w:r w:rsidR="00506B72">
              <w:rPr>
                <w:rFonts w:eastAsiaTheme="minorHAnsi"/>
                <w:sz w:val="23"/>
                <w:szCs w:val="23"/>
                <w:lang w:eastAsia="en-US"/>
              </w:rPr>
              <w:t xml:space="preserve">alūziju </w:t>
            </w:r>
            <w:r w:rsidR="00151AB4">
              <w:rPr>
                <w:rFonts w:eastAsiaTheme="minorHAnsi"/>
                <w:sz w:val="23"/>
                <w:szCs w:val="23"/>
                <w:lang w:eastAsia="en-US"/>
              </w:rPr>
              <w:t xml:space="preserve"> </w:t>
            </w:r>
            <w:r w:rsidR="00506B72">
              <w:rPr>
                <w:rFonts w:eastAsiaTheme="minorHAnsi"/>
                <w:sz w:val="23"/>
                <w:szCs w:val="23"/>
                <w:lang w:eastAsia="en-US"/>
              </w:rPr>
              <w:t xml:space="preserve">1 </w:t>
            </w:r>
            <w:r w:rsidR="00151AB4">
              <w:rPr>
                <w:rFonts w:eastAsiaTheme="minorHAnsi"/>
                <w:sz w:val="23"/>
                <w:szCs w:val="23"/>
                <w:lang w:eastAsia="en-US"/>
              </w:rPr>
              <w:t>m</w:t>
            </w:r>
            <w:r w:rsidR="00151AB4" w:rsidRPr="00151AB4">
              <w:rPr>
                <w:rFonts w:eastAsiaTheme="minorHAnsi"/>
                <w:sz w:val="23"/>
                <w:szCs w:val="23"/>
                <w:vertAlign w:val="superscript"/>
                <w:lang w:eastAsia="en-US"/>
              </w:rPr>
              <w:t>2</w:t>
            </w:r>
            <w:r w:rsidR="00151AB4">
              <w:rPr>
                <w:rFonts w:eastAsiaTheme="minorHAnsi"/>
                <w:sz w:val="23"/>
                <w:szCs w:val="23"/>
                <w:lang w:eastAsia="en-US"/>
              </w:rPr>
              <w:t xml:space="preserve"> izmaksas</w:t>
            </w:r>
          </w:p>
        </w:tc>
        <w:tc>
          <w:tcPr>
            <w:tcW w:w="452" w:type="pct"/>
          </w:tcPr>
          <w:p w14:paraId="6A9F9542" w14:textId="09E99590" w:rsidR="00151AB4" w:rsidRPr="00A027C8" w:rsidRDefault="00151AB4" w:rsidP="0016290F">
            <w:pPr>
              <w:suppressAutoHyphens w:val="0"/>
              <w:jc w:val="center"/>
              <w:rPr>
                <w:rFonts w:eastAsiaTheme="minorHAnsi"/>
                <w:sz w:val="23"/>
                <w:szCs w:val="23"/>
                <w:lang w:eastAsia="en-US"/>
              </w:rPr>
            </w:pPr>
            <w:r>
              <w:rPr>
                <w:rFonts w:eastAsiaTheme="minorHAnsi"/>
                <w:sz w:val="23"/>
                <w:szCs w:val="23"/>
                <w:lang w:eastAsia="en-US"/>
              </w:rPr>
              <w:t>Kopējās kvadratūras izmaksas bez PVN</w:t>
            </w:r>
          </w:p>
        </w:tc>
        <w:tc>
          <w:tcPr>
            <w:tcW w:w="496" w:type="pct"/>
          </w:tcPr>
          <w:p w14:paraId="0961AA35" w14:textId="710F9E27" w:rsidR="00151AB4" w:rsidRPr="00A027C8" w:rsidRDefault="00151AB4" w:rsidP="0016290F">
            <w:pPr>
              <w:suppressAutoHyphens w:val="0"/>
              <w:jc w:val="center"/>
              <w:rPr>
                <w:rFonts w:eastAsiaTheme="minorHAnsi"/>
                <w:sz w:val="23"/>
                <w:szCs w:val="23"/>
                <w:lang w:eastAsia="en-US"/>
              </w:rPr>
            </w:pPr>
            <w:r>
              <w:rPr>
                <w:rFonts w:eastAsiaTheme="minorHAnsi"/>
                <w:sz w:val="23"/>
                <w:szCs w:val="23"/>
                <w:lang w:eastAsia="en-US"/>
              </w:rPr>
              <w:t>Uzstādīšanas izmaksas</w:t>
            </w:r>
            <w:r>
              <w:rPr>
                <w:rFonts w:eastAsiaTheme="minorHAnsi"/>
                <w:sz w:val="23"/>
                <w:szCs w:val="23"/>
                <w:lang w:eastAsia="en-US"/>
              </w:rPr>
              <w:br/>
            </w:r>
            <w:r>
              <w:rPr>
                <w:rFonts w:eastAsiaTheme="minorHAnsi"/>
                <w:sz w:val="23"/>
                <w:szCs w:val="23"/>
                <w:lang w:eastAsia="en-US"/>
              </w:rPr>
              <w:t>bez PVN</w:t>
            </w:r>
          </w:p>
        </w:tc>
        <w:tc>
          <w:tcPr>
            <w:tcW w:w="427" w:type="pct"/>
          </w:tcPr>
          <w:p w14:paraId="13E8411F" w14:textId="1D9C4D9D" w:rsidR="00151AB4" w:rsidRDefault="00151AB4" w:rsidP="0016290F">
            <w:pPr>
              <w:suppressAutoHyphens w:val="0"/>
              <w:jc w:val="center"/>
              <w:rPr>
                <w:rFonts w:eastAsiaTheme="minorHAnsi"/>
                <w:sz w:val="23"/>
                <w:szCs w:val="23"/>
                <w:lang w:eastAsia="en-US"/>
              </w:rPr>
            </w:pPr>
            <w:r>
              <w:rPr>
                <w:rFonts w:eastAsiaTheme="minorHAnsi"/>
                <w:sz w:val="23"/>
                <w:szCs w:val="23"/>
                <w:lang w:eastAsia="en-US"/>
              </w:rPr>
              <w:t>Kopējās izmaksas</w:t>
            </w:r>
            <w:r>
              <w:rPr>
                <w:rFonts w:eastAsiaTheme="minorHAnsi"/>
                <w:sz w:val="23"/>
                <w:szCs w:val="23"/>
                <w:lang w:eastAsia="en-US"/>
              </w:rPr>
              <w:br/>
            </w:r>
            <w:r>
              <w:rPr>
                <w:rFonts w:eastAsiaTheme="minorHAnsi"/>
                <w:sz w:val="23"/>
                <w:szCs w:val="23"/>
                <w:lang w:eastAsia="en-US"/>
              </w:rPr>
              <w:t>bez PVN</w:t>
            </w:r>
          </w:p>
        </w:tc>
      </w:tr>
      <w:tr w:rsidR="00151AB4" w:rsidRPr="00A027C8" w14:paraId="286C61F8" w14:textId="50170EFD" w:rsidTr="00151AB4">
        <w:tc>
          <w:tcPr>
            <w:tcW w:w="302" w:type="pct"/>
          </w:tcPr>
          <w:p w14:paraId="453B712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w:t>
            </w:r>
          </w:p>
        </w:tc>
        <w:tc>
          <w:tcPr>
            <w:tcW w:w="913" w:type="pct"/>
          </w:tcPr>
          <w:p w14:paraId="147065EC"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Centra vidusskola</w:t>
            </w:r>
          </w:p>
        </w:tc>
        <w:tc>
          <w:tcPr>
            <w:tcW w:w="624" w:type="pct"/>
          </w:tcPr>
          <w:p w14:paraId="3702BB2B"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Kandavas 17</w:t>
            </w:r>
          </w:p>
        </w:tc>
        <w:tc>
          <w:tcPr>
            <w:tcW w:w="769" w:type="pct"/>
          </w:tcPr>
          <w:p w14:paraId="7ED32F71"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Horizontālās </w:t>
            </w:r>
          </w:p>
        </w:tc>
        <w:tc>
          <w:tcPr>
            <w:tcW w:w="355" w:type="pct"/>
          </w:tcPr>
          <w:p w14:paraId="06D0058E"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6,6</w:t>
            </w:r>
          </w:p>
        </w:tc>
        <w:tc>
          <w:tcPr>
            <w:tcW w:w="291" w:type="pct"/>
          </w:tcPr>
          <w:p w14:paraId="7571C3AB"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3/12</w:t>
            </w:r>
          </w:p>
        </w:tc>
        <w:tc>
          <w:tcPr>
            <w:tcW w:w="371" w:type="pct"/>
          </w:tcPr>
          <w:p w14:paraId="79128F24"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0B55C9B7" w14:textId="71AF9C78" w:rsidR="00151AB4" w:rsidRPr="00A027C8" w:rsidRDefault="00151AB4" w:rsidP="0016290F">
            <w:pPr>
              <w:suppressAutoHyphens w:val="0"/>
              <w:jc w:val="center"/>
              <w:rPr>
                <w:rFonts w:eastAsiaTheme="minorHAnsi"/>
                <w:sz w:val="23"/>
                <w:szCs w:val="23"/>
                <w:lang w:eastAsia="en-US"/>
              </w:rPr>
            </w:pPr>
          </w:p>
        </w:tc>
        <w:tc>
          <w:tcPr>
            <w:tcW w:w="496" w:type="pct"/>
          </w:tcPr>
          <w:p w14:paraId="52478D8D" w14:textId="072E03D5" w:rsidR="00151AB4" w:rsidRPr="00A027C8" w:rsidRDefault="00151AB4" w:rsidP="0016290F">
            <w:pPr>
              <w:suppressAutoHyphens w:val="0"/>
              <w:jc w:val="center"/>
              <w:rPr>
                <w:rFonts w:eastAsiaTheme="minorHAnsi"/>
                <w:sz w:val="23"/>
                <w:szCs w:val="23"/>
                <w:lang w:eastAsia="en-US"/>
              </w:rPr>
            </w:pPr>
          </w:p>
        </w:tc>
        <w:tc>
          <w:tcPr>
            <w:tcW w:w="427" w:type="pct"/>
          </w:tcPr>
          <w:p w14:paraId="1FA6D9C0"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7DDE916F" w14:textId="5EFC6C6C" w:rsidTr="00151AB4">
        <w:tc>
          <w:tcPr>
            <w:tcW w:w="302" w:type="pct"/>
          </w:tcPr>
          <w:p w14:paraId="60F741D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w:t>
            </w:r>
          </w:p>
        </w:tc>
        <w:tc>
          <w:tcPr>
            <w:tcW w:w="913" w:type="pct"/>
          </w:tcPr>
          <w:p w14:paraId="08A560F3"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28.pirmsskolas izglītības iestāde</w:t>
            </w:r>
          </w:p>
        </w:tc>
        <w:tc>
          <w:tcPr>
            <w:tcW w:w="624" w:type="pct"/>
          </w:tcPr>
          <w:p w14:paraId="4B84F237"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Liepājas 38</w:t>
            </w:r>
          </w:p>
        </w:tc>
        <w:tc>
          <w:tcPr>
            <w:tcW w:w="769" w:type="pct"/>
          </w:tcPr>
          <w:p w14:paraId="464CFAB4"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Horizontālās </w:t>
            </w:r>
          </w:p>
        </w:tc>
        <w:tc>
          <w:tcPr>
            <w:tcW w:w="355" w:type="pct"/>
          </w:tcPr>
          <w:p w14:paraId="123A9340"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8,31</w:t>
            </w:r>
          </w:p>
        </w:tc>
        <w:tc>
          <w:tcPr>
            <w:tcW w:w="291" w:type="pct"/>
          </w:tcPr>
          <w:p w14:paraId="6C2FB92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1/5</w:t>
            </w:r>
          </w:p>
        </w:tc>
        <w:tc>
          <w:tcPr>
            <w:tcW w:w="371" w:type="pct"/>
          </w:tcPr>
          <w:p w14:paraId="201791D6"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1FABA1DA" w14:textId="580A597A" w:rsidR="00151AB4" w:rsidRPr="00A027C8" w:rsidRDefault="00151AB4" w:rsidP="0016290F">
            <w:pPr>
              <w:suppressAutoHyphens w:val="0"/>
              <w:jc w:val="center"/>
              <w:rPr>
                <w:rFonts w:eastAsiaTheme="minorHAnsi"/>
                <w:sz w:val="23"/>
                <w:szCs w:val="23"/>
                <w:lang w:eastAsia="en-US"/>
              </w:rPr>
            </w:pPr>
          </w:p>
        </w:tc>
        <w:tc>
          <w:tcPr>
            <w:tcW w:w="496" w:type="pct"/>
          </w:tcPr>
          <w:p w14:paraId="21FBB1F9" w14:textId="752821F5" w:rsidR="00151AB4" w:rsidRPr="00A027C8" w:rsidRDefault="00151AB4" w:rsidP="0016290F">
            <w:pPr>
              <w:suppressAutoHyphens w:val="0"/>
              <w:jc w:val="center"/>
              <w:rPr>
                <w:rFonts w:eastAsiaTheme="minorHAnsi"/>
                <w:sz w:val="23"/>
                <w:szCs w:val="23"/>
                <w:lang w:eastAsia="en-US"/>
              </w:rPr>
            </w:pPr>
          </w:p>
        </w:tc>
        <w:tc>
          <w:tcPr>
            <w:tcW w:w="427" w:type="pct"/>
          </w:tcPr>
          <w:p w14:paraId="14D844A0"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35105B73" w14:textId="47CD7C5A" w:rsidTr="00151AB4">
        <w:tc>
          <w:tcPr>
            <w:tcW w:w="302" w:type="pct"/>
          </w:tcPr>
          <w:p w14:paraId="5E7E5D29"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3.</w:t>
            </w:r>
          </w:p>
        </w:tc>
        <w:tc>
          <w:tcPr>
            <w:tcW w:w="913" w:type="pct"/>
          </w:tcPr>
          <w:p w14:paraId="30C8E841"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13.vidusskola</w:t>
            </w:r>
          </w:p>
        </w:tc>
        <w:tc>
          <w:tcPr>
            <w:tcW w:w="624" w:type="pct"/>
          </w:tcPr>
          <w:p w14:paraId="2682D0D8"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Valkas 4a</w:t>
            </w:r>
          </w:p>
        </w:tc>
        <w:tc>
          <w:tcPr>
            <w:tcW w:w="769" w:type="pct"/>
          </w:tcPr>
          <w:p w14:paraId="0392B009"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tc>
        <w:tc>
          <w:tcPr>
            <w:tcW w:w="355" w:type="pct"/>
          </w:tcPr>
          <w:p w14:paraId="2D77FA46"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15</w:t>
            </w:r>
          </w:p>
        </w:tc>
        <w:tc>
          <w:tcPr>
            <w:tcW w:w="291" w:type="pct"/>
          </w:tcPr>
          <w:p w14:paraId="6EC92153"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15</w:t>
            </w:r>
          </w:p>
        </w:tc>
        <w:tc>
          <w:tcPr>
            <w:tcW w:w="371" w:type="pct"/>
          </w:tcPr>
          <w:p w14:paraId="69BCA224"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6ADD9404" w14:textId="43428387" w:rsidR="00151AB4" w:rsidRPr="00A027C8" w:rsidRDefault="00151AB4" w:rsidP="0016290F">
            <w:pPr>
              <w:suppressAutoHyphens w:val="0"/>
              <w:jc w:val="center"/>
              <w:rPr>
                <w:rFonts w:eastAsiaTheme="minorHAnsi"/>
                <w:sz w:val="23"/>
                <w:szCs w:val="23"/>
                <w:lang w:eastAsia="en-US"/>
              </w:rPr>
            </w:pPr>
          </w:p>
        </w:tc>
        <w:tc>
          <w:tcPr>
            <w:tcW w:w="496" w:type="pct"/>
          </w:tcPr>
          <w:p w14:paraId="79F2FD27" w14:textId="166CE6C3" w:rsidR="00151AB4" w:rsidRPr="00A027C8" w:rsidRDefault="00151AB4" w:rsidP="0016290F">
            <w:pPr>
              <w:suppressAutoHyphens w:val="0"/>
              <w:jc w:val="center"/>
              <w:rPr>
                <w:rFonts w:eastAsiaTheme="minorHAnsi"/>
                <w:sz w:val="23"/>
                <w:szCs w:val="23"/>
                <w:lang w:eastAsia="en-US"/>
              </w:rPr>
            </w:pPr>
          </w:p>
        </w:tc>
        <w:tc>
          <w:tcPr>
            <w:tcW w:w="427" w:type="pct"/>
          </w:tcPr>
          <w:p w14:paraId="31285473"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72E5CA3F" w14:textId="733C8BC0" w:rsidTr="00151AB4">
        <w:tc>
          <w:tcPr>
            <w:tcW w:w="302" w:type="pct"/>
          </w:tcPr>
          <w:p w14:paraId="4F910CA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4.</w:t>
            </w:r>
          </w:p>
        </w:tc>
        <w:tc>
          <w:tcPr>
            <w:tcW w:w="913" w:type="pct"/>
          </w:tcPr>
          <w:p w14:paraId="0A9EBC75"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9.vidusskola</w:t>
            </w:r>
          </w:p>
        </w:tc>
        <w:tc>
          <w:tcPr>
            <w:tcW w:w="624" w:type="pct"/>
          </w:tcPr>
          <w:p w14:paraId="06B095EC"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18.Novembra 47</w:t>
            </w:r>
          </w:p>
        </w:tc>
        <w:tc>
          <w:tcPr>
            <w:tcW w:w="769" w:type="pct"/>
          </w:tcPr>
          <w:p w14:paraId="3F7421CD"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355" w:type="pct"/>
          </w:tcPr>
          <w:p w14:paraId="65418F9C"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26,22</w:t>
            </w:r>
          </w:p>
        </w:tc>
        <w:tc>
          <w:tcPr>
            <w:tcW w:w="291" w:type="pct"/>
          </w:tcPr>
          <w:p w14:paraId="1F2F4138"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6</w:t>
            </w:r>
          </w:p>
        </w:tc>
        <w:tc>
          <w:tcPr>
            <w:tcW w:w="371" w:type="pct"/>
          </w:tcPr>
          <w:p w14:paraId="4DB99588"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58CE440B" w14:textId="04A51F97" w:rsidR="00151AB4" w:rsidRPr="00A027C8" w:rsidRDefault="00151AB4" w:rsidP="0016290F">
            <w:pPr>
              <w:suppressAutoHyphens w:val="0"/>
              <w:jc w:val="center"/>
              <w:rPr>
                <w:rFonts w:eastAsiaTheme="minorHAnsi"/>
                <w:sz w:val="23"/>
                <w:szCs w:val="23"/>
                <w:lang w:eastAsia="en-US"/>
              </w:rPr>
            </w:pPr>
          </w:p>
        </w:tc>
        <w:tc>
          <w:tcPr>
            <w:tcW w:w="496" w:type="pct"/>
          </w:tcPr>
          <w:p w14:paraId="261939E0" w14:textId="51843ABD" w:rsidR="00151AB4" w:rsidRPr="00A027C8" w:rsidRDefault="00151AB4" w:rsidP="0016290F">
            <w:pPr>
              <w:suppressAutoHyphens w:val="0"/>
              <w:jc w:val="center"/>
              <w:rPr>
                <w:rFonts w:eastAsiaTheme="minorHAnsi"/>
                <w:sz w:val="23"/>
                <w:szCs w:val="23"/>
                <w:lang w:eastAsia="en-US"/>
              </w:rPr>
            </w:pPr>
          </w:p>
        </w:tc>
        <w:tc>
          <w:tcPr>
            <w:tcW w:w="427" w:type="pct"/>
          </w:tcPr>
          <w:p w14:paraId="74CA4BFE"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3A8CF358" w14:textId="0FD24A3C" w:rsidTr="00151AB4">
        <w:tc>
          <w:tcPr>
            <w:tcW w:w="302" w:type="pct"/>
          </w:tcPr>
          <w:p w14:paraId="748CC8F9"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5.</w:t>
            </w:r>
          </w:p>
        </w:tc>
        <w:tc>
          <w:tcPr>
            <w:tcW w:w="913" w:type="pct"/>
          </w:tcPr>
          <w:p w14:paraId="5806DC7C"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9.vidusskola</w:t>
            </w:r>
          </w:p>
        </w:tc>
        <w:tc>
          <w:tcPr>
            <w:tcW w:w="624" w:type="pct"/>
          </w:tcPr>
          <w:p w14:paraId="1A456DC5"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18.Novembra 47</w:t>
            </w:r>
          </w:p>
        </w:tc>
        <w:tc>
          <w:tcPr>
            <w:tcW w:w="769" w:type="pct"/>
          </w:tcPr>
          <w:p w14:paraId="7490E78B"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p w14:paraId="760FBC8C" w14:textId="77777777" w:rsidR="00151AB4" w:rsidRPr="00A027C8" w:rsidRDefault="00151AB4" w:rsidP="0016290F">
            <w:pPr>
              <w:suppressAutoHyphens w:val="0"/>
              <w:rPr>
                <w:rFonts w:eastAsiaTheme="minorHAnsi"/>
                <w:b/>
                <w:sz w:val="23"/>
                <w:szCs w:val="23"/>
                <w:lang w:eastAsia="en-US"/>
              </w:rPr>
            </w:pPr>
            <w:r w:rsidRPr="00A027C8">
              <w:rPr>
                <w:rFonts w:eastAsiaTheme="minorHAnsi"/>
                <w:b/>
                <w:sz w:val="23"/>
                <w:szCs w:val="23"/>
                <w:lang w:eastAsia="en-US"/>
              </w:rPr>
              <w:t>Saules atstarojošs pārklājums</w:t>
            </w:r>
          </w:p>
        </w:tc>
        <w:tc>
          <w:tcPr>
            <w:tcW w:w="355" w:type="pct"/>
          </w:tcPr>
          <w:p w14:paraId="54C14D3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15,78</w:t>
            </w:r>
          </w:p>
        </w:tc>
        <w:tc>
          <w:tcPr>
            <w:tcW w:w="291" w:type="pct"/>
          </w:tcPr>
          <w:p w14:paraId="16BBB7F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5/10</w:t>
            </w:r>
          </w:p>
        </w:tc>
        <w:tc>
          <w:tcPr>
            <w:tcW w:w="371" w:type="pct"/>
          </w:tcPr>
          <w:p w14:paraId="1C17323D"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55C2BB48" w14:textId="63AA6CA7" w:rsidR="00151AB4" w:rsidRPr="00A027C8" w:rsidRDefault="00151AB4" w:rsidP="0016290F">
            <w:pPr>
              <w:suppressAutoHyphens w:val="0"/>
              <w:jc w:val="center"/>
              <w:rPr>
                <w:rFonts w:eastAsiaTheme="minorHAnsi"/>
                <w:sz w:val="23"/>
                <w:szCs w:val="23"/>
                <w:lang w:eastAsia="en-US"/>
              </w:rPr>
            </w:pPr>
          </w:p>
        </w:tc>
        <w:tc>
          <w:tcPr>
            <w:tcW w:w="496" w:type="pct"/>
          </w:tcPr>
          <w:p w14:paraId="6DDC397B" w14:textId="7C153C99" w:rsidR="00151AB4" w:rsidRPr="00A027C8" w:rsidRDefault="00151AB4" w:rsidP="0016290F">
            <w:pPr>
              <w:suppressAutoHyphens w:val="0"/>
              <w:jc w:val="center"/>
              <w:rPr>
                <w:rFonts w:eastAsiaTheme="minorHAnsi"/>
                <w:sz w:val="23"/>
                <w:szCs w:val="23"/>
                <w:lang w:eastAsia="en-US"/>
              </w:rPr>
            </w:pPr>
          </w:p>
        </w:tc>
        <w:tc>
          <w:tcPr>
            <w:tcW w:w="427" w:type="pct"/>
          </w:tcPr>
          <w:p w14:paraId="11769620"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6A2BEF60" w14:textId="0D69F131" w:rsidTr="00151AB4">
        <w:tc>
          <w:tcPr>
            <w:tcW w:w="302" w:type="pct"/>
          </w:tcPr>
          <w:p w14:paraId="4C60396E"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6.</w:t>
            </w:r>
          </w:p>
        </w:tc>
        <w:tc>
          <w:tcPr>
            <w:tcW w:w="913" w:type="pct"/>
          </w:tcPr>
          <w:p w14:paraId="22880F39"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Vienības pamatskola</w:t>
            </w:r>
          </w:p>
        </w:tc>
        <w:tc>
          <w:tcPr>
            <w:tcW w:w="624" w:type="pct"/>
          </w:tcPr>
          <w:p w14:paraId="58BCC483"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Ģimnāzijas 32</w:t>
            </w:r>
          </w:p>
        </w:tc>
        <w:tc>
          <w:tcPr>
            <w:tcW w:w="769" w:type="pct"/>
          </w:tcPr>
          <w:p w14:paraId="5CCBC861"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p>
          <w:p w14:paraId="10D31592" w14:textId="77777777" w:rsidR="00151AB4" w:rsidRPr="00A027C8" w:rsidRDefault="00151AB4" w:rsidP="0016290F">
            <w:pPr>
              <w:suppressAutoHyphens w:val="0"/>
              <w:rPr>
                <w:rFonts w:eastAsiaTheme="minorHAnsi"/>
                <w:b/>
                <w:sz w:val="23"/>
                <w:szCs w:val="23"/>
                <w:lang w:eastAsia="en-US"/>
              </w:rPr>
            </w:pPr>
            <w:r w:rsidRPr="00A027C8">
              <w:rPr>
                <w:rFonts w:eastAsiaTheme="minorHAnsi"/>
                <w:b/>
                <w:sz w:val="23"/>
                <w:szCs w:val="23"/>
                <w:lang w:eastAsia="en-US"/>
              </w:rPr>
              <w:t>Pilnīgs aptumšojums</w:t>
            </w:r>
          </w:p>
        </w:tc>
        <w:tc>
          <w:tcPr>
            <w:tcW w:w="355" w:type="pct"/>
          </w:tcPr>
          <w:p w14:paraId="0CEF3DD6"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5,02</w:t>
            </w:r>
          </w:p>
        </w:tc>
        <w:tc>
          <w:tcPr>
            <w:tcW w:w="291" w:type="pct"/>
          </w:tcPr>
          <w:p w14:paraId="5123EC4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w:t>
            </w:r>
          </w:p>
        </w:tc>
        <w:tc>
          <w:tcPr>
            <w:tcW w:w="371" w:type="pct"/>
          </w:tcPr>
          <w:p w14:paraId="2EC7DD3D"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165BF661" w14:textId="40EF1365" w:rsidR="00151AB4" w:rsidRPr="00A027C8" w:rsidRDefault="00151AB4" w:rsidP="0016290F">
            <w:pPr>
              <w:suppressAutoHyphens w:val="0"/>
              <w:jc w:val="center"/>
              <w:rPr>
                <w:rFonts w:eastAsiaTheme="minorHAnsi"/>
                <w:sz w:val="23"/>
                <w:szCs w:val="23"/>
                <w:lang w:eastAsia="en-US"/>
              </w:rPr>
            </w:pPr>
          </w:p>
        </w:tc>
        <w:tc>
          <w:tcPr>
            <w:tcW w:w="496" w:type="pct"/>
          </w:tcPr>
          <w:p w14:paraId="7A0C0556" w14:textId="2A97A32E" w:rsidR="00151AB4" w:rsidRPr="00A027C8" w:rsidRDefault="00151AB4" w:rsidP="0016290F">
            <w:pPr>
              <w:suppressAutoHyphens w:val="0"/>
              <w:jc w:val="center"/>
              <w:rPr>
                <w:rFonts w:eastAsiaTheme="minorHAnsi"/>
                <w:sz w:val="23"/>
                <w:szCs w:val="23"/>
                <w:lang w:eastAsia="en-US"/>
              </w:rPr>
            </w:pPr>
          </w:p>
        </w:tc>
        <w:tc>
          <w:tcPr>
            <w:tcW w:w="427" w:type="pct"/>
          </w:tcPr>
          <w:p w14:paraId="345694AE"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5C3021A8" w14:textId="7892B3AB" w:rsidTr="00151AB4">
        <w:tc>
          <w:tcPr>
            <w:tcW w:w="302" w:type="pct"/>
          </w:tcPr>
          <w:p w14:paraId="328B2DB0"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7.</w:t>
            </w:r>
          </w:p>
        </w:tc>
        <w:tc>
          <w:tcPr>
            <w:tcW w:w="913" w:type="pct"/>
          </w:tcPr>
          <w:p w14:paraId="20647D6D"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15.vidusskola</w:t>
            </w:r>
          </w:p>
        </w:tc>
        <w:tc>
          <w:tcPr>
            <w:tcW w:w="624" w:type="pct"/>
          </w:tcPr>
          <w:p w14:paraId="4A2C72D3"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Valkas 4</w:t>
            </w:r>
          </w:p>
        </w:tc>
        <w:tc>
          <w:tcPr>
            <w:tcW w:w="769" w:type="pct"/>
          </w:tcPr>
          <w:p w14:paraId="263DD348"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p>
          <w:p w14:paraId="2CDF47B3" w14:textId="77777777" w:rsidR="00151AB4" w:rsidRPr="00A027C8" w:rsidRDefault="00151AB4" w:rsidP="0016290F">
            <w:pPr>
              <w:suppressAutoHyphens w:val="0"/>
              <w:rPr>
                <w:rFonts w:eastAsiaTheme="minorHAnsi"/>
                <w:b/>
                <w:sz w:val="23"/>
                <w:szCs w:val="23"/>
                <w:lang w:eastAsia="en-US"/>
              </w:rPr>
            </w:pPr>
            <w:r w:rsidRPr="00A027C8">
              <w:rPr>
                <w:rFonts w:eastAsiaTheme="minorHAnsi"/>
                <w:b/>
                <w:sz w:val="23"/>
                <w:szCs w:val="23"/>
                <w:lang w:eastAsia="en-US"/>
              </w:rPr>
              <w:t>Pilnīgs aptumšojums</w:t>
            </w:r>
          </w:p>
        </w:tc>
        <w:tc>
          <w:tcPr>
            <w:tcW w:w="355" w:type="pct"/>
          </w:tcPr>
          <w:p w14:paraId="0CCE7001"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57,6</w:t>
            </w:r>
          </w:p>
        </w:tc>
        <w:tc>
          <w:tcPr>
            <w:tcW w:w="291" w:type="pct"/>
          </w:tcPr>
          <w:p w14:paraId="66AB7EE6"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30</w:t>
            </w:r>
          </w:p>
        </w:tc>
        <w:tc>
          <w:tcPr>
            <w:tcW w:w="371" w:type="pct"/>
          </w:tcPr>
          <w:p w14:paraId="5F1EDBD6"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7A8AFE60" w14:textId="447F34F1" w:rsidR="00151AB4" w:rsidRPr="00A027C8" w:rsidRDefault="00151AB4" w:rsidP="0016290F">
            <w:pPr>
              <w:suppressAutoHyphens w:val="0"/>
              <w:jc w:val="center"/>
              <w:rPr>
                <w:rFonts w:eastAsiaTheme="minorHAnsi"/>
                <w:sz w:val="23"/>
                <w:szCs w:val="23"/>
                <w:lang w:eastAsia="en-US"/>
              </w:rPr>
            </w:pPr>
          </w:p>
        </w:tc>
        <w:tc>
          <w:tcPr>
            <w:tcW w:w="496" w:type="pct"/>
          </w:tcPr>
          <w:p w14:paraId="3824B8ED" w14:textId="61079278" w:rsidR="00151AB4" w:rsidRPr="00A027C8" w:rsidRDefault="00151AB4" w:rsidP="0016290F">
            <w:pPr>
              <w:suppressAutoHyphens w:val="0"/>
              <w:jc w:val="center"/>
              <w:rPr>
                <w:rFonts w:eastAsiaTheme="minorHAnsi"/>
                <w:sz w:val="23"/>
                <w:szCs w:val="23"/>
                <w:lang w:eastAsia="en-US"/>
              </w:rPr>
            </w:pPr>
          </w:p>
        </w:tc>
        <w:tc>
          <w:tcPr>
            <w:tcW w:w="427" w:type="pct"/>
          </w:tcPr>
          <w:p w14:paraId="2F03ACDF"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4BFDCE28" w14:textId="3B0BA354" w:rsidTr="00151AB4">
        <w:tc>
          <w:tcPr>
            <w:tcW w:w="302" w:type="pct"/>
          </w:tcPr>
          <w:p w14:paraId="3D881DA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8.</w:t>
            </w:r>
          </w:p>
        </w:tc>
        <w:tc>
          <w:tcPr>
            <w:tcW w:w="913" w:type="pct"/>
          </w:tcPr>
          <w:p w14:paraId="29E62732"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3.vidusskola</w:t>
            </w:r>
          </w:p>
        </w:tc>
        <w:tc>
          <w:tcPr>
            <w:tcW w:w="624" w:type="pct"/>
          </w:tcPr>
          <w:p w14:paraId="7D7A8459"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Raiņa 30</w:t>
            </w:r>
          </w:p>
        </w:tc>
        <w:tc>
          <w:tcPr>
            <w:tcW w:w="769" w:type="pct"/>
          </w:tcPr>
          <w:p w14:paraId="60344CB5"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tc>
        <w:tc>
          <w:tcPr>
            <w:tcW w:w="355" w:type="pct"/>
          </w:tcPr>
          <w:p w14:paraId="516F97B1"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10,56</w:t>
            </w:r>
          </w:p>
        </w:tc>
        <w:tc>
          <w:tcPr>
            <w:tcW w:w="291" w:type="pct"/>
          </w:tcPr>
          <w:p w14:paraId="411B364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3</w:t>
            </w:r>
          </w:p>
        </w:tc>
        <w:tc>
          <w:tcPr>
            <w:tcW w:w="371" w:type="pct"/>
          </w:tcPr>
          <w:p w14:paraId="064A1DBD"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5A3CC2F2" w14:textId="3DE49C39" w:rsidR="00151AB4" w:rsidRPr="00A027C8" w:rsidRDefault="00151AB4" w:rsidP="0016290F">
            <w:pPr>
              <w:suppressAutoHyphens w:val="0"/>
              <w:jc w:val="center"/>
              <w:rPr>
                <w:rFonts w:eastAsiaTheme="minorHAnsi"/>
                <w:sz w:val="23"/>
                <w:szCs w:val="23"/>
                <w:lang w:eastAsia="en-US"/>
              </w:rPr>
            </w:pPr>
          </w:p>
        </w:tc>
        <w:tc>
          <w:tcPr>
            <w:tcW w:w="496" w:type="pct"/>
          </w:tcPr>
          <w:p w14:paraId="1F434C22" w14:textId="414DA196" w:rsidR="00151AB4" w:rsidRPr="00A027C8" w:rsidRDefault="00151AB4" w:rsidP="0016290F">
            <w:pPr>
              <w:suppressAutoHyphens w:val="0"/>
              <w:jc w:val="center"/>
              <w:rPr>
                <w:rFonts w:eastAsiaTheme="minorHAnsi"/>
                <w:sz w:val="23"/>
                <w:szCs w:val="23"/>
                <w:lang w:eastAsia="en-US"/>
              </w:rPr>
            </w:pPr>
          </w:p>
        </w:tc>
        <w:tc>
          <w:tcPr>
            <w:tcW w:w="427" w:type="pct"/>
          </w:tcPr>
          <w:p w14:paraId="4885AFD2"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1C979D9D" w14:textId="4BB6F11E" w:rsidTr="00151AB4">
        <w:tc>
          <w:tcPr>
            <w:tcW w:w="302" w:type="pct"/>
          </w:tcPr>
          <w:p w14:paraId="62DAAD3F"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9.</w:t>
            </w:r>
          </w:p>
        </w:tc>
        <w:tc>
          <w:tcPr>
            <w:tcW w:w="913" w:type="pct"/>
          </w:tcPr>
          <w:p w14:paraId="7A35261F"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3.vidusskola</w:t>
            </w:r>
          </w:p>
        </w:tc>
        <w:tc>
          <w:tcPr>
            <w:tcW w:w="624" w:type="pct"/>
          </w:tcPr>
          <w:p w14:paraId="6404641A"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Raiņa 30</w:t>
            </w:r>
          </w:p>
        </w:tc>
        <w:tc>
          <w:tcPr>
            <w:tcW w:w="769" w:type="pct"/>
          </w:tcPr>
          <w:p w14:paraId="17812891"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50FE0476"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22,5</w:t>
            </w:r>
          </w:p>
        </w:tc>
        <w:tc>
          <w:tcPr>
            <w:tcW w:w="291" w:type="pct"/>
          </w:tcPr>
          <w:p w14:paraId="3BFE0F2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5</w:t>
            </w:r>
          </w:p>
        </w:tc>
        <w:tc>
          <w:tcPr>
            <w:tcW w:w="371" w:type="pct"/>
          </w:tcPr>
          <w:p w14:paraId="590FB38D"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38BC3E9B" w14:textId="646385C5" w:rsidR="00151AB4" w:rsidRPr="00A027C8" w:rsidRDefault="00151AB4" w:rsidP="0016290F">
            <w:pPr>
              <w:suppressAutoHyphens w:val="0"/>
              <w:jc w:val="center"/>
              <w:rPr>
                <w:rFonts w:eastAsiaTheme="minorHAnsi"/>
                <w:sz w:val="23"/>
                <w:szCs w:val="23"/>
                <w:lang w:eastAsia="en-US"/>
              </w:rPr>
            </w:pPr>
          </w:p>
        </w:tc>
        <w:tc>
          <w:tcPr>
            <w:tcW w:w="496" w:type="pct"/>
          </w:tcPr>
          <w:p w14:paraId="0658A36E" w14:textId="680F9461" w:rsidR="00151AB4" w:rsidRPr="00A027C8" w:rsidRDefault="00151AB4" w:rsidP="0016290F">
            <w:pPr>
              <w:suppressAutoHyphens w:val="0"/>
              <w:jc w:val="center"/>
              <w:rPr>
                <w:rFonts w:eastAsiaTheme="minorHAnsi"/>
                <w:sz w:val="23"/>
                <w:szCs w:val="23"/>
                <w:lang w:eastAsia="en-US"/>
              </w:rPr>
            </w:pPr>
          </w:p>
        </w:tc>
        <w:tc>
          <w:tcPr>
            <w:tcW w:w="427" w:type="pct"/>
          </w:tcPr>
          <w:p w14:paraId="444CDFF8"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3272EB43" w14:textId="5438FF4A" w:rsidTr="00151AB4">
        <w:tc>
          <w:tcPr>
            <w:tcW w:w="302" w:type="pct"/>
          </w:tcPr>
          <w:p w14:paraId="7F865916"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10.</w:t>
            </w:r>
          </w:p>
        </w:tc>
        <w:tc>
          <w:tcPr>
            <w:tcW w:w="913" w:type="pct"/>
          </w:tcPr>
          <w:p w14:paraId="6014A504"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21.pirmsskolas izglītības iestāde</w:t>
            </w:r>
          </w:p>
        </w:tc>
        <w:tc>
          <w:tcPr>
            <w:tcW w:w="624" w:type="pct"/>
          </w:tcPr>
          <w:p w14:paraId="130B6665"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Jātnieku 66</w:t>
            </w:r>
          </w:p>
        </w:tc>
        <w:tc>
          <w:tcPr>
            <w:tcW w:w="769" w:type="pct"/>
          </w:tcPr>
          <w:p w14:paraId="3763DF4C"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355" w:type="pct"/>
          </w:tcPr>
          <w:p w14:paraId="0D7A3FB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14,82</w:t>
            </w:r>
          </w:p>
        </w:tc>
        <w:tc>
          <w:tcPr>
            <w:tcW w:w="291" w:type="pct"/>
          </w:tcPr>
          <w:p w14:paraId="25EA8EBF"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4</w:t>
            </w:r>
          </w:p>
        </w:tc>
        <w:tc>
          <w:tcPr>
            <w:tcW w:w="371" w:type="pct"/>
          </w:tcPr>
          <w:p w14:paraId="158835F1"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18B2E13F" w14:textId="4A681205" w:rsidR="00151AB4" w:rsidRPr="00A027C8" w:rsidRDefault="00151AB4" w:rsidP="0016290F">
            <w:pPr>
              <w:suppressAutoHyphens w:val="0"/>
              <w:jc w:val="center"/>
              <w:rPr>
                <w:rFonts w:eastAsiaTheme="minorHAnsi"/>
                <w:sz w:val="23"/>
                <w:szCs w:val="23"/>
                <w:lang w:eastAsia="en-US"/>
              </w:rPr>
            </w:pPr>
          </w:p>
        </w:tc>
        <w:tc>
          <w:tcPr>
            <w:tcW w:w="496" w:type="pct"/>
          </w:tcPr>
          <w:p w14:paraId="51C63230" w14:textId="28BA9355" w:rsidR="00151AB4" w:rsidRPr="00A027C8" w:rsidRDefault="00151AB4" w:rsidP="0016290F">
            <w:pPr>
              <w:suppressAutoHyphens w:val="0"/>
              <w:jc w:val="center"/>
              <w:rPr>
                <w:rFonts w:eastAsiaTheme="minorHAnsi"/>
                <w:sz w:val="23"/>
                <w:szCs w:val="23"/>
                <w:lang w:eastAsia="en-US"/>
              </w:rPr>
            </w:pPr>
          </w:p>
        </w:tc>
        <w:tc>
          <w:tcPr>
            <w:tcW w:w="427" w:type="pct"/>
          </w:tcPr>
          <w:p w14:paraId="29A69DB0"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2F4FEF72" w14:textId="77FC40AD" w:rsidTr="00151AB4">
        <w:tc>
          <w:tcPr>
            <w:tcW w:w="302" w:type="pct"/>
          </w:tcPr>
          <w:p w14:paraId="7DB833D1"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11.</w:t>
            </w:r>
          </w:p>
        </w:tc>
        <w:tc>
          <w:tcPr>
            <w:tcW w:w="913" w:type="pct"/>
          </w:tcPr>
          <w:p w14:paraId="1EA8C7E6"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6.vidusskola</w:t>
            </w:r>
          </w:p>
        </w:tc>
        <w:tc>
          <w:tcPr>
            <w:tcW w:w="624" w:type="pct"/>
          </w:tcPr>
          <w:p w14:paraId="4C09767B"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Komunāla 2</w:t>
            </w:r>
          </w:p>
        </w:tc>
        <w:tc>
          <w:tcPr>
            <w:tcW w:w="769" w:type="pct"/>
          </w:tcPr>
          <w:p w14:paraId="221321CE"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355" w:type="pct"/>
          </w:tcPr>
          <w:p w14:paraId="53049C80"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28,05</w:t>
            </w:r>
          </w:p>
        </w:tc>
        <w:tc>
          <w:tcPr>
            <w:tcW w:w="291" w:type="pct"/>
          </w:tcPr>
          <w:p w14:paraId="72F4AAF8"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11</w:t>
            </w:r>
          </w:p>
        </w:tc>
        <w:tc>
          <w:tcPr>
            <w:tcW w:w="371" w:type="pct"/>
          </w:tcPr>
          <w:p w14:paraId="3D80811A"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13716BE5" w14:textId="258A1626" w:rsidR="00151AB4" w:rsidRPr="00A027C8" w:rsidRDefault="00151AB4" w:rsidP="0016290F">
            <w:pPr>
              <w:suppressAutoHyphens w:val="0"/>
              <w:jc w:val="center"/>
              <w:rPr>
                <w:rFonts w:eastAsiaTheme="minorHAnsi"/>
                <w:sz w:val="23"/>
                <w:szCs w:val="23"/>
                <w:lang w:eastAsia="en-US"/>
              </w:rPr>
            </w:pPr>
          </w:p>
        </w:tc>
        <w:tc>
          <w:tcPr>
            <w:tcW w:w="496" w:type="pct"/>
          </w:tcPr>
          <w:p w14:paraId="4168EC61" w14:textId="2177FEA9" w:rsidR="00151AB4" w:rsidRPr="00A027C8" w:rsidRDefault="00151AB4" w:rsidP="0016290F">
            <w:pPr>
              <w:suppressAutoHyphens w:val="0"/>
              <w:jc w:val="center"/>
              <w:rPr>
                <w:rFonts w:eastAsiaTheme="minorHAnsi"/>
                <w:sz w:val="23"/>
                <w:szCs w:val="23"/>
                <w:lang w:eastAsia="en-US"/>
              </w:rPr>
            </w:pPr>
          </w:p>
        </w:tc>
        <w:tc>
          <w:tcPr>
            <w:tcW w:w="427" w:type="pct"/>
          </w:tcPr>
          <w:p w14:paraId="234A2197"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5F9DF658" w14:textId="6DF75154" w:rsidTr="00151AB4">
        <w:tc>
          <w:tcPr>
            <w:tcW w:w="302" w:type="pct"/>
          </w:tcPr>
          <w:p w14:paraId="28A1ABED"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12.</w:t>
            </w:r>
          </w:p>
        </w:tc>
        <w:tc>
          <w:tcPr>
            <w:tcW w:w="913" w:type="pct"/>
          </w:tcPr>
          <w:p w14:paraId="5D4D6FD3"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6.vidusskola</w:t>
            </w:r>
          </w:p>
        </w:tc>
        <w:tc>
          <w:tcPr>
            <w:tcW w:w="624" w:type="pct"/>
          </w:tcPr>
          <w:p w14:paraId="7EC7CB7D"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Komunāla 2</w:t>
            </w:r>
          </w:p>
        </w:tc>
        <w:tc>
          <w:tcPr>
            <w:tcW w:w="769" w:type="pct"/>
          </w:tcPr>
          <w:p w14:paraId="51D67272"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Vertikālās</w:t>
            </w:r>
          </w:p>
        </w:tc>
        <w:tc>
          <w:tcPr>
            <w:tcW w:w="355" w:type="pct"/>
          </w:tcPr>
          <w:p w14:paraId="2AF158F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68</w:t>
            </w:r>
          </w:p>
        </w:tc>
        <w:tc>
          <w:tcPr>
            <w:tcW w:w="291" w:type="pct"/>
          </w:tcPr>
          <w:p w14:paraId="07EE64CE"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20</w:t>
            </w:r>
          </w:p>
        </w:tc>
        <w:tc>
          <w:tcPr>
            <w:tcW w:w="371" w:type="pct"/>
          </w:tcPr>
          <w:p w14:paraId="551F48E3"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4ACAC9B3" w14:textId="05E59F5C" w:rsidR="00151AB4" w:rsidRPr="00A027C8" w:rsidRDefault="00151AB4" w:rsidP="0016290F">
            <w:pPr>
              <w:suppressAutoHyphens w:val="0"/>
              <w:jc w:val="center"/>
              <w:rPr>
                <w:rFonts w:eastAsiaTheme="minorHAnsi"/>
                <w:sz w:val="23"/>
                <w:szCs w:val="23"/>
                <w:lang w:eastAsia="en-US"/>
              </w:rPr>
            </w:pPr>
          </w:p>
        </w:tc>
        <w:tc>
          <w:tcPr>
            <w:tcW w:w="496" w:type="pct"/>
          </w:tcPr>
          <w:p w14:paraId="68132DCD" w14:textId="0144E326" w:rsidR="00151AB4" w:rsidRPr="00A027C8" w:rsidRDefault="00151AB4" w:rsidP="0016290F">
            <w:pPr>
              <w:suppressAutoHyphens w:val="0"/>
              <w:jc w:val="center"/>
              <w:rPr>
                <w:rFonts w:eastAsiaTheme="minorHAnsi"/>
                <w:sz w:val="23"/>
                <w:szCs w:val="23"/>
                <w:lang w:eastAsia="en-US"/>
              </w:rPr>
            </w:pPr>
          </w:p>
        </w:tc>
        <w:tc>
          <w:tcPr>
            <w:tcW w:w="427" w:type="pct"/>
          </w:tcPr>
          <w:p w14:paraId="43F7FB8D"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23114F84" w14:textId="1B7A29C4" w:rsidTr="00151AB4">
        <w:tc>
          <w:tcPr>
            <w:tcW w:w="302" w:type="pct"/>
          </w:tcPr>
          <w:p w14:paraId="4A00810F"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13.</w:t>
            </w:r>
          </w:p>
        </w:tc>
        <w:tc>
          <w:tcPr>
            <w:tcW w:w="913" w:type="pct"/>
          </w:tcPr>
          <w:p w14:paraId="1063F64B"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Logopēdiskā</w:t>
            </w:r>
            <w:proofErr w:type="spellEnd"/>
            <w:r w:rsidRPr="00A027C8">
              <w:rPr>
                <w:rFonts w:eastAsiaTheme="minorHAnsi"/>
                <w:sz w:val="23"/>
                <w:szCs w:val="23"/>
                <w:lang w:eastAsia="en-US"/>
              </w:rPr>
              <w:t xml:space="preserve"> internātpamatskola-attīstības centrs</w:t>
            </w:r>
          </w:p>
        </w:tc>
        <w:tc>
          <w:tcPr>
            <w:tcW w:w="624" w:type="pct"/>
          </w:tcPr>
          <w:p w14:paraId="65EC468D"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Abavas 1</w:t>
            </w:r>
          </w:p>
        </w:tc>
        <w:tc>
          <w:tcPr>
            <w:tcW w:w="769" w:type="pct"/>
          </w:tcPr>
          <w:p w14:paraId="345B8EFA"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kasešu</w:t>
            </w:r>
          </w:p>
        </w:tc>
        <w:tc>
          <w:tcPr>
            <w:tcW w:w="355" w:type="pct"/>
          </w:tcPr>
          <w:p w14:paraId="3788DB0C"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13,58</w:t>
            </w:r>
          </w:p>
        </w:tc>
        <w:tc>
          <w:tcPr>
            <w:tcW w:w="291" w:type="pct"/>
          </w:tcPr>
          <w:p w14:paraId="1848271D"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6/10</w:t>
            </w:r>
          </w:p>
        </w:tc>
        <w:tc>
          <w:tcPr>
            <w:tcW w:w="371" w:type="pct"/>
          </w:tcPr>
          <w:p w14:paraId="19262958"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413E1FFC" w14:textId="2C3C1CB5" w:rsidR="00151AB4" w:rsidRPr="00A027C8" w:rsidRDefault="00151AB4" w:rsidP="0016290F">
            <w:pPr>
              <w:suppressAutoHyphens w:val="0"/>
              <w:jc w:val="center"/>
              <w:rPr>
                <w:rFonts w:eastAsiaTheme="minorHAnsi"/>
                <w:sz w:val="23"/>
                <w:szCs w:val="23"/>
                <w:lang w:eastAsia="en-US"/>
              </w:rPr>
            </w:pPr>
          </w:p>
        </w:tc>
        <w:tc>
          <w:tcPr>
            <w:tcW w:w="496" w:type="pct"/>
          </w:tcPr>
          <w:p w14:paraId="669D8E2D" w14:textId="60A8A7E7" w:rsidR="00151AB4" w:rsidRPr="00A027C8" w:rsidRDefault="00151AB4" w:rsidP="0016290F">
            <w:pPr>
              <w:suppressAutoHyphens w:val="0"/>
              <w:jc w:val="center"/>
              <w:rPr>
                <w:rFonts w:eastAsiaTheme="minorHAnsi"/>
                <w:sz w:val="23"/>
                <w:szCs w:val="23"/>
                <w:lang w:eastAsia="en-US"/>
              </w:rPr>
            </w:pPr>
          </w:p>
        </w:tc>
        <w:tc>
          <w:tcPr>
            <w:tcW w:w="427" w:type="pct"/>
          </w:tcPr>
          <w:p w14:paraId="38A0FA01"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67D97F81" w14:textId="12A3BBE0" w:rsidTr="00151AB4">
        <w:tc>
          <w:tcPr>
            <w:tcW w:w="302" w:type="pct"/>
          </w:tcPr>
          <w:p w14:paraId="6A243578"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lastRenderedPageBreak/>
              <w:t>14.</w:t>
            </w:r>
          </w:p>
        </w:tc>
        <w:tc>
          <w:tcPr>
            <w:tcW w:w="913" w:type="pct"/>
          </w:tcPr>
          <w:p w14:paraId="0A24377B"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26.pirmsskolas izglītības iestāde</w:t>
            </w:r>
          </w:p>
        </w:tc>
        <w:tc>
          <w:tcPr>
            <w:tcW w:w="624" w:type="pct"/>
          </w:tcPr>
          <w:p w14:paraId="2A7118F7"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Šaurā 20</w:t>
            </w:r>
          </w:p>
        </w:tc>
        <w:tc>
          <w:tcPr>
            <w:tcW w:w="769" w:type="pct"/>
          </w:tcPr>
          <w:p w14:paraId="4FD786CF"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355" w:type="pct"/>
          </w:tcPr>
          <w:p w14:paraId="1A5B8D31"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7,34</w:t>
            </w:r>
          </w:p>
        </w:tc>
        <w:tc>
          <w:tcPr>
            <w:tcW w:w="291" w:type="pct"/>
          </w:tcPr>
          <w:p w14:paraId="45444A0C"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w:t>
            </w:r>
          </w:p>
        </w:tc>
        <w:tc>
          <w:tcPr>
            <w:tcW w:w="371" w:type="pct"/>
          </w:tcPr>
          <w:p w14:paraId="4CB1F7C0"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37D7C33E" w14:textId="680CC36C" w:rsidR="00151AB4" w:rsidRPr="00A027C8" w:rsidRDefault="00151AB4" w:rsidP="0016290F">
            <w:pPr>
              <w:suppressAutoHyphens w:val="0"/>
              <w:jc w:val="center"/>
              <w:rPr>
                <w:rFonts w:eastAsiaTheme="minorHAnsi"/>
                <w:sz w:val="23"/>
                <w:szCs w:val="23"/>
                <w:lang w:eastAsia="en-US"/>
              </w:rPr>
            </w:pPr>
          </w:p>
        </w:tc>
        <w:tc>
          <w:tcPr>
            <w:tcW w:w="496" w:type="pct"/>
          </w:tcPr>
          <w:p w14:paraId="33C4C5A4" w14:textId="075DE2F0" w:rsidR="00151AB4" w:rsidRPr="00A027C8" w:rsidRDefault="00151AB4" w:rsidP="0016290F">
            <w:pPr>
              <w:suppressAutoHyphens w:val="0"/>
              <w:jc w:val="center"/>
              <w:rPr>
                <w:rFonts w:eastAsiaTheme="minorHAnsi"/>
                <w:sz w:val="23"/>
                <w:szCs w:val="23"/>
                <w:lang w:eastAsia="en-US"/>
              </w:rPr>
            </w:pPr>
          </w:p>
        </w:tc>
        <w:tc>
          <w:tcPr>
            <w:tcW w:w="427" w:type="pct"/>
          </w:tcPr>
          <w:p w14:paraId="2E6B4D1A"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2F7C258D" w14:textId="6579B848" w:rsidTr="00151AB4">
        <w:tc>
          <w:tcPr>
            <w:tcW w:w="302" w:type="pct"/>
          </w:tcPr>
          <w:p w14:paraId="1DFD6D3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15.</w:t>
            </w:r>
          </w:p>
        </w:tc>
        <w:tc>
          <w:tcPr>
            <w:tcW w:w="913" w:type="pct"/>
          </w:tcPr>
          <w:p w14:paraId="1E53289A"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26.pirmsskolas izglītības iestāde</w:t>
            </w:r>
          </w:p>
        </w:tc>
        <w:tc>
          <w:tcPr>
            <w:tcW w:w="624" w:type="pct"/>
          </w:tcPr>
          <w:p w14:paraId="77496513"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Šaurā 20</w:t>
            </w:r>
          </w:p>
        </w:tc>
        <w:tc>
          <w:tcPr>
            <w:tcW w:w="769" w:type="pct"/>
          </w:tcPr>
          <w:p w14:paraId="55B76E88"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79182F2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7,00</w:t>
            </w:r>
          </w:p>
        </w:tc>
        <w:tc>
          <w:tcPr>
            <w:tcW w:w="291" w:type="pct"/>
          </w:tcPr>
          <w:p w14:paraId="2FD5932E"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w:t>
            </w:r>
          </w:p>
        </w:tc>
        <w:tc>
          <w:tcPr>
            <w:tcW w:w="371" w:type="pct"/>
          </w:tcPr>
          <w:p w14:paraId="0C03383F"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580B9C6D" w14:textId="627A61B5" w:rsidR="00151AB4" w:rsidRPr="00A027C8" w:rsidRDefault="00151AB4" w:rsidP="0016290F">
            <w:pPr>
              <w:suppressAutoHyphens w:val="0"/>
              <w:jc w:val="center"/>
              <w:rPr>
                <w:rFonts w:eastAsiaTheme="minorHAnsi"/>
                <w:sz w:val="23"/>
                <w:szCs w:val="23"/>
                <w:lang w:eastAsia="en-US"/>
              </w:rPr>
            </w:pPr>
          </w:p>
        </w:tc>
        <w:tc>
          <w:tcPr>
            <w:tcW w:w="496" w:type="pct"/>
          </w:tcPr>
          <w:p w14:paraId="676C533D" w14:textId="6B69E1E2" w:rsidR="00151AB4" w:rsidRPr="00A027C8" w:rsidRDefault="00151AB4" w:rsidP="0016290F">
            <w:pPr>
              <w:suppressAutoHyphens w:val="0"/>
              <w:jc w:val="center"/>
              <w:rPr>
                <w:rFonts w:eastAsiaTheme="minorHAnsi"/>
                <w:sz w:val="23"/>
                <w:szCs w:val="23"/>
                <w:lang w:eastAsia="en-US"/>
              </w:rPr>
            </w:pPr>
          </w:p>
        </w:tc>
        <w:tc>
          <w:tcPr>
            <w:tcW w:w="427" w:type="pct"/>
          </w:tcPr>
          <w:p w14:paraId="099F9A32"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6A35C4F8" w14:textId="4AEB2331" w:rsidTr="00151AB4">
        <w:tc>
          <w:tcPr>
            <w:tcW w:w="302" w:type="pct"/>
          </w:tcPr>
          <w:p w14:paraId="48B963E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16.</w:t>
            </w:r>
          </w:p>
        </w:tc>
        <w:tc>
          <w:tcPr>
            <w:tcW w:w="913" w:type="pct"/>
          </w:tcPr>
          <w:p w14:paraId="0B3A2196"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27.pirmsskolas izglītības iestāde</w:t>
            </w:r>
          </w:p>
        </w:tc>
        <w:tc>
          <w:tcPr>
            <w:tcW w:w="624" w:type="pct"/>
          </w:tcPr>
          <w:p w14:paraId="50271F5A"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Bauskas 104a</w:t>
            </w:r>
          </w:p>
        </w:tc>
        <w:tc>
          <w:tcPr>
            <w:tcW w:w="769" w:type="pct"/>
          </w:tcPr>
          <w:p w14:paraId="07EAB1D1"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51B4448A"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15,00</w:t>
            </w:r>
          </w:p>
        </w:tc>
        <w:tc>
          <w:tcPr>
            <w:tcW w:w="291" w:type="pct"/>
          </w:tcPr>
          <w:p w14:paraId="0BB6430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5</w:t>
            </w:r>
          </w:p>
        </w:tc>
        <w:tc>
          <w:tcPr>
            <w:tcW w:w="371" w:type="pct"/>
          </w:tcPr>
          <w:p w14:paraId="511DBBD0"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63F20737" w14:textId="7291740B" w:rsidR="00151AB4" w:rsidRPr="00A027C8" w:rsidRDefault="00151AB4" w:rsidP="0016290F">
            <w:pPr>
              <w:suppressAutoHyphens w:val="0"/>
              <w:jc w:val="center"/>
              <w:rPr>
                <w:rFonts w:eastAsiaTheme="minorHAnsi"/>
                <w:sz w:val="23"/>
                <w:szCs w:val="23"/>
                <w:lang w:eastAsia="en-US"/>
              </w:rPr>
            </w:pPr>
          </w:p>
        </w:tc>
        <w:tc>
          <w:tcPr>
            <w:tcW w:w="496" w:type="pct"/>
          </w:tcPr>
          <w:p w14:paraId="50A1FC34" w14:textId="507CEF38" w:rsidR="00151AB4" w:rsidRPr="00A027C8" w:rsidRDefault="00151AB4" w:rsidP="0016290F">
            <w:pPr>
              <w:suppressAutoHyphens w:val="0"/>
              <w:jc w:val="center"/>
              <w:rPr>
                <w:rFonts w:eastAsiaTheme="minorHAnsi"/>
                <w:sz w:val="23"/>
                <w:szCs w:val="23"/>
                <w:lang w:eastAsia="en-US"/>
              </w:rPr>
            </w:pPr>
          </w:p>
        </w:tc>
        <w:tc>
          <w:tcPr>
            <w:tcW w:w="427" w:type="pct"/>
          </w:tcPr>
          <w:p w14:paraId="39B1DD07"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00EDF506" w14:textId="7779214B" w:rsidTr="00151AB4">
        <w:tc>
          <w:tcPr>
            <w:tcW w:w="302" w:type="pct"/>
          </w:tcPr>
          <w:p w14:paraId="2BD25A1A"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17.</w:t>
            </w:r>
          </w:p>
        </w:tc>
        <w:tc>
          <w:tcPr>
            <w:tcW w:w="913" w:type="pct"/>
          </w:tcPr>
          <w:p w14:paraId="3FD76286"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16.vidusskola</w:t>
            </w:r>
          </w:p>
        </w:tc>
        <w:tc>
          <w:tcPr>
            <w:tcW w:w="624" w:type="pct"/>
          </w:tcPr>
          <w:p w14:paraId="44EB88AB"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Aveņu 40</w:t>
            </w:r>
          </w:p>
        </w:tc>
        <w:tc>
          <w:tcPr>
            <w:tcW w:w="769" w:type="pct"/>
          </w:tcPr>
          <w:p w14:paraId="1AE6E7BB"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2754C21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135,00</w:t>
            </w:r>
          </w:p>
        </w:tc>
        <w:tc>
          <w:tcPr>
            <w:tcW w:w="291" w:type="pct"/>
          </w:tcPr>
          <w:p w14:paraId="79A66E9A"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20</w:t>
            </w:r>
          </w:p>
        </w:tc>
        <w:tc>
          <w:tcPr>
            <w:tcW w:w="371" w:type="pct"/>
          </w:tcPr>
          <w:p w14:paraId="2AC06AC8"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780FBA51" w14:textId="7CBAF11A" w:rsidR="00151AB4" w:rsidRPr="00A027C8" w:rsidRDefault="00151AB4" w:rsidP="0016290F">
            <w:pPr>
              <w:suppressAutoHyphens w:val="0"/>
              <w:jc w:val="center"/>
              <w:rPr>
                <w:rFonts w:eastAsiaTheme="minorHAnsi"/>
                <w:sz w:val="23"/>
                <w:szCs w:val="23"/>
                <w:lang w:eastAsia="en-US"/>
              </w:rPr>
            </w:pPr>
          </w:p>
        </w:tc>
        <w:tc>
          <w:tcPr>
            <w:tcW w:w="496" w:type="pct"/>
          </w:tcPr>
          <w:p w14:paraId="6FC79EBC" w14:textId="570BBAF2" w:rsidR="00151AB4" w:rsidRPr="00A027C8" w:rsidRDefault="00151AB4" w:rsidP="0016290F">
            <w:pPr>
              <w:suppressAutoHyphens w:val="0"/>
              <w:jc w:val="center"/>
              <w:rPr>
                <w:rFonts w:eastAsiaTheme="minorHAnsi"/>
                <w:sz w:val="23"/>
                <w:szCs w:val="23"/>
                <w:lang w:eastAsia="en-US"/>
              </w:rPr>
            </w:pPr>
          </w:p>
        </w:tc>
        <w:tc>
          <w:tcPr>
            <w:tcW w:w="427" w:type="pct"/>
          </w:tcPr>
          <w:p w14:paraId="7CFF2C95"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4D89B7D1" w14:textId="645E5786" w:rsidTr="00151AB4">
        <w:tc>
          <w:tcPr>
            <w:tcW w:w="302" w:type="pct"/>
          </w:tcPr>
          <w:p w14:paraId="43DD8A0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18.</w:t>
            </w:r>
          </w:p>
        </w:tc>
        <w:tc>
          <w:tcPr>
            <w:tcW w:w="913" w:type="pct"/>
          </w:tcPr>
          <w:p w14:paraId="2504CD6B"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14.pirmsskolas izglītības iestāde</w:t>
            </w:r>
          </w:p>
        </w:tc>
        <w:tc>
          <w:tcPr>
            <w:tcW w:w="624" w:type="pct"/>
          </w:tcPr>
          <w:p w14:paraId="44493A84"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Vienības 36a</w:t>
            </w:r>
          </w:p>
        </w:tc>
        <w:tc>
          <w:tcPr>
            <w:tcW w:w="769" w:type="pct"/>
          </w:tcPr>
          <w:p w14:paraId="4856C015"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4313AF35"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29,21</w:t>
            </w:r>
          </w:p>
        </w:tc>
        <w:tc>
          <w:tcPr>
            <w:tcW w:w="291" w:type="pct"/>
          </w:tcPr>
          <w:p w14:paraId="65356C5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w:t>
            </w:r>
          </w:p>
        </w:tc>
        <w:tc>
          <w:tcPr>
            <w:tcW w:w="371" w:type="pct"/>
          </w:tcPr>
          <w:p w14:paraId="0891706F"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51AE5B11" w14:textId="32CD49B5" w:rsidR="00151AB4" w:rsidRPr="00A027C8" w:rsidRDefault="00151AB4" w:rsidP="0016290F">
            <w:pPr>
              <w:suppressAutoHyphens w:val="0"/>
              <w:jc w:val="center"/>
              <w:rPr>
                <w:rFonts w:eastAsiaTheme="minorHAnsi"/>
                <w:sz w:val="23"/>
                <w:szCs w:val="23"/>
                <w:lang w:eastAsia="en-US"/>
              </w:rPr>
            </w:pPr>
          </w:p>
        </w:tc>
        <w:tc>
          <w:tcPr>
            <w:tcW w:w="496" w:type="pct"/>
          </w:tcPr>
          <w:p w14:paraId="1B430725" w14:textId="0E6B9E8E" w:rsidR="00151AB4" w:rsidRPr="00A027C8" w:rsidRDefault="00151AB4" w:rsidP="0016290F">
            <w:pPr>
              <w:suppressAutoHyphens w:val="0"/>
              <w:jc w:val="center"/>
              <w:rPr>
                <w:rFonts w:eastAsiaTheme="minorHAnsi"/>
                <w:sz w:val="23"/>
                <w:szCs w:val="23"/>
                <w:lang w:eastAsia="en-US"/>
              </w:rPr>
            </w:pPr>
          </w:p>
        </w:tc>
        <w:tc>
          <w:tcPr>
            <w:tcW w:w="427" w:type="pct"/>
          </w:tcPr>
          <w:p w14:paraId="12509237"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4F49BF1B" w14:textId="3805F5FD" w:rsidTr="00151AB4">
        <w:tc>
          <w:tcPr>
            <w:tcW w:w="302" w:type="pct"/>
          </w:tcPr>
          <w:p w14:paraId="375DBCF2"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19.</w:t>
            </w:r>
          </w:p>
        </w:tc>
        <w:tc>
          <w:tcPr>
            <w:tcW w:w="913" w:type="pct"/>
          </w:tcPr>
          <w:p w14:paraId="22265899"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20.pirmsskolas izglītības iestāde</w:t>
            </w:r>
          </w:p>
        </w:tc>
        <w:tc>
          <w:tcPr>
            <w:tcW w:w="624" w:type="pct"/>
          </w:tcPr>
          <w:p w14:paraId="3421A067"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Inženieru 16</w:t>
            </w:r>
          </w:p>
        </w:tc>
        <w:tc>
          <w:tcPr>
            <w:tcW w:w="769" w:type="pct"/>
          </w:tcPr>
          <w:p w14:paraId="09135973"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465B55F0"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25,76</w:t>
            </w:r>
          </w:p>
        </w:tc>
        <w:tc>
          <w:tcPr>
            <w:tcW w:w="291" w:type="pct"/>
          </w:tcPr>
          <w:p w14:paraId="38FCA4C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6</w:t>
            </w:r>
          </w:p>
        </w:tc>
        <w:tc>
          <w:tcPr>
            <w:tcW w:w="371" w:type="pct"/>
          </w:tcPr>
          <w:p w14:paraId="7BF2FCE1"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7A567B2E" w14:textId="4E931755" w:rsidR="00151AB4" w:rsidRPr="00A027C8" w:rsidRDefault="00151AB4" w:rsidP="0016290F">
            <w:pPr>
              <w:suppressAutoHyphens w:val="0"/>
              <w:jc w:val="center"/>
              <w:rPr>
                <w:rFonts w:eastAsiaTheme="minorHAnsi"/>
                <w:sz w:val="23"/>
                <w:szCs w:val="23"/>
                <w:lang w:eastAsia="en-US"/>
              </w:rPr>
            </w:pPr>
          </w:p>
        </w:tc>
        <w:tc>
          <w:tcPr>
            <w:tcW w:w="496" w:type="pct"/>
          </w:tcPr>
          <w:p w14:paraId="463706DB" w14:textId="28E87ED5" w:rsidR="00151AB4" w:rsidRPr="00A027C8" w:rsidRDefault="00151AB4" w:rsidP="0016290F">
            <w:pPr>
              <w:suppressAutoHyphens w:val="0"/>
              <w:jc w:val="center"/>
              <w:rPr>
                <w:rFonts w:eastAsiaTheme="minorHAnsi"/>
                <w:sz w:val="23"/>
                <w:szCs w:val="23"/>
                <w:lang w:eastAsia="en-US"/>
              </w:rPr>
            </w:pPr>
          </w:p>
        </w:tc>
        <w:tc>
          <w:tcPr>
            <w:tcW w:w="427" w:type="pct"/>
          </w:tcPr>
          <w:p w14:paraId="57BAB29E"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6060C09C" w14:textId="30632AB8" w:rsidTr="00151AB4">
        <w:tc>
          <w:tcPr>
            <w:tcW w:w="302" w:type="pct"/>
          </w:tcPr>
          <w:p w14:paraId="5B3548B9"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20.</w:t>
            </w:r>
          </w:p>
        </w:tc>
        <w:tc>
          <w:tcPr>
            <w:tcW w:w="913" w:type="pct"/>
          </w:tcPr>
          <w:p w14:paraId="2633B9D9"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20.pirmsskolas izglītības iestāde</w:t>
            </w:r>
          </w:p>
        </w:tc>
        <w:tc>
          <w:tcPr>
            <w:tcW w:w="624" w:type="pct"/>
          </w:tcPr>
          <w:p w14:paraId="296D8F1A"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Inženieru 16</w:t>
            </w:r>
          </w:p>
        </w:tc>
        <w:tc>
          <w:tcPr>
            <w:tcW w:w="769" w:type="pct"/>
          </w:tcPr>
          <w:p w14:paraId="6B17A70B" w14:textId="77777777" w:rsidR="00151AB4" w:rsidRPr="00A027C8" w:rsidRDefault="00151AB4" w:rsidP="0016290F">
            <w:pPr>
              <w:suppressAutoHyphens w:val="0"/>
              <w:rPr>
                <w:rFonts w:eastAsiaTheme="minorHAnsi"/>
                <w:sz w:val="23"/>
                <w:szCs w:val="23"/>
                <w:lang w:eastAsia="en-US"/>
              </w:rPr>
            </w:pPr>
            <w:proofErr w:type="spellStart"/>
            <w:r w:rsidRPr="00A027C8">
              <w:rPr>
                <w:rFonts w:eastAsiaTheme="minorHAnsi"/>
                <w:sz w:val="23"/>
                <w:szCs w:val="23"/>
                <w:lang w:eastAsia="en-US"/>
              </w:rPr>
              <w:t>Rullo</w:t>
            </w:r>
            <w:proofErr w:type="spellEnd"/>
            <w:r w:rsidRPr="00A027C8">
              <w:rPr>
                <w:rFonts w:eastAsiaTheme="minorHAnsi"/>
                <w:sz w:val="23"/>
                <w:szCs w:val="23"/>
                <w:lang w:eastAsia="en-US"/>
              </w:rPr>
              <w:t xml:space="preserve"> </w:t>
            </w:r>
          </w:p>
        </w:tc>
        <w:tc>
          <w:tcPr>
            <w:tcW w:w="355" w:type="pct"/>
          </w:tcPr>
          <w:p w14:paraId="05703F98"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11,64</w:t>
            </w:r>
          </w:p>
        </w:tc>
        <w:tc>
          <w:tcPr>
            <w:tcW w:w="291" w:type="pct"/>
          </w:tcPr>
          <w:p w14:paraId="3E446197"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3</w:t>
            </w:r>
          </w:p>
        </w:tc>
        <w:tc>
          <w:tcPr>
            <w:tcW w:w="371" w:type="pct"/>
          </w:tcPr>
          <w:p w14:paraId="234CD021"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107BAF3E" w14:textId="33DC3E3F" w:rsidR="00151AB4" w:rsidRPr="00A027C8" w:rsidRDefault="00151AB4" w:rsidP="0016290F">
            <w:pPr>
              <w:suppressAutoHyphens w:val="0"/>
              <w:jc w:val="center"/>
              <w:rPr>
                <w:rFonts w:eastAsiaTheme="minorHAnsi"/>
                <w:sz w:val="23"/>
                <w:szCs w:val="23"/>
                <w:lang w:eastAsia="en-US"/>
              </w:rPr>
            </w:pPr>
          </w:p>
        </w:tc>
        <w:tc>
          <w:tcPr>
            <w:tcW w:w="496" w:type="pct"/>
          </w:tcPr>
          <w:p w14:paraId="7F40927F" w14:textId="62C090B1" w:rsidR="00151AB4" w:rsidRPr="00A027C8" w:rsidRDefault="00151AB4" w:rsidP="0016290F">
            <w:pPr>
              <w:suppressAutoHyphens w:val="0"/>
              <w:jc w:val="center"/>
              <w:rPr>
                <w:rFonts w:eastAsiaTheme="minorHAnsi"/>
                <w:sz w:val="23"/>
                <w:szCs w:val="23"/>
                <w:lang w:eastAsia="en-US"/>
              </w:rPr>
            </w:pPr>
          </w:p>
        </w:tc>
        <w:tc>
          <w:tcPr>
            <w:tcW w:w="427" w:type="pct"/>
          </w:tcPr>
          <w:p w14:paraId="676AAE15"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59D88EDB" w14:textId="02A54249" w:rsidTr="00151AB4">
        <w:tc>
          <w:tcPr>
            <w:tcW w:w="302" w:type="pct"/>
          </w:tcPr>
          <w:p w14:paraId="7ACA09F1"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21.</w:t>
            </w:r>
          </w:p>
        </w:tc>
        <w:tc>
          <w:tcPr>
            <w:tcW w:w="913" w:type="pct"/>
          </w:tcPr>
          <w:p w14:paraId="33EC6A9F"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4.speciālā pirmsskolas izglītības iestāde</w:t>
            </w:r>
          </w:p>
        </w:tc>
        <w:tc>
          <w:tcPr>
            <w:tcW w:w="624" w:type="pct"/>
          </w:tcPr>
          <w:p w14:paraId="0FC32A36"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Podnieku 1</w:t>
            </w:r>
          </w:p>
        </w:tc>
        <w:tc>
          <w:tcPr>
            <w:tcW w:w="769" w:type="pct"/>
          </w:tcPr>
          <w:p w14:paraId="4D3701EE"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5251D6A9"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16,46</w:t>
            </w:r>
          </w:p>
        </w:tc>
        <w:tc>
          <w:tcPr>
            <w:tcW w:w="291" w:type="pct"/>
          </w:tcPr>
          <w:p w14:paraId="28A4EB03"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4</w:t>
            </w:r>
          </w:p>
        </w:tc>
        <w:tc>
          <w:tcPr>
            <w:tcW w:w="371" w:type="pct"/>
          </w:tcPr>
          <w:p w14:paraId="2DD071CA"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0B8B7674" w14:textId="54D94247" w:rsidR="00151AB4" w:rsidRPr="00A027C8" w:rsidRDefault="00151AB4" w:rsidP="0016290F">
            <w:pPr>
              <w:suppressAutoHyphens w:val="0"/>
              <w:jc w:val="center"/>
              <w:rPr>
                <w:rFonts w:eastAsiaTheme="minorHAnsi"/>
                <w:sz w:val="23"/>
                <w:szCs w:val="23"/>
                <w:lang w:eastAsia="en-US"/>
              </w:rPr>
            </w:pPr>
          </w:p>
        </w:tc>
        <w:tc>
          <w:tcPr>
            <w:tcW w:w="496" w:type="pct"/>
          </w:tcPr>
          <w:p w14:paraId="38BFF87E" w14:textId="73FEA84D" w:rsidR="00151AB4" w:rsidRPr="00A027C8" w:rsidRDefault="00151AB4" w:rsidP="0016290F">
            <w:pPr>
              <w:suppressAutoHyphens w:val="0"/>
              <w:jc w:val="center"/>
              <w:rPr>
                <w:rFonts w:eastAsiaTheme="minorHAnsi"/>
                <w:sz w:val="23"/>
                <w:szCs w:val="23"/>
                <w:lang w:eastAsia="en-US"/>
              </w:rPr>
            </w:pPr>
          </w:p>
        </w:tc>
        <w:tc>
          <w:tcPr>
            <w:tcW w:w="427" w:type="pct"/>
          </w:tcPr>
          <w:p w14:paraId="18EC9827"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6702A3C3" w14:textId="4795DB66" w:rsidTr="00151AB4">
        <w:tc>
          <w:tcPr>
            <w:tcW w:w="302" w:type="pct"/>
          </w:tcPr>
          <w:p w14:paraId="63ED4D4F"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22.</w:t>
            </w:r>
          </w:p>
        </w:tc>
        <w:tc>
          <w:tcPr>
            <w:tcW w:w="913" w:type="pct"/>
          </w:tcPr>
          <w:p w14:paraId="21BBC32A"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24.pirmsskolas izglītības iestāde</w:t>
            </w:r>
          </w:p>
        </w:tc>
        <w:tc>
          <w:tcPr>
            <w:tcW w:w="624" w:type="pct"/>
          </w:tcPr>
          <w:p w14:paraId="3B3AF893"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Muzeja 9</w:t>
            </w:r>
          </w:p>
        </w:tc>
        <w:tc>
          <w:tcPr>
            <w:tcW w:w="769" w:type="pct"/>
          </w:tcPr>
          <w:p w14:paraId="605F02D5"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37FC80A4"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35,5</w:t>
            </w:r>
          </w:p>
        </w:tc>
        <w:tc>
          <w:tcPr>
            <w:tcW w:w="291" w:type="pct"/>
          </w:tcPr>
          <w:p w14:paraId="6CDFF68E" w14:textId="77777777" w:rsidR="00151AB4" w:rsidRPr="00A027C8" w:rsidRDefault="00151AB4" w:rsidP="0016290F">
            <w:pPr>
              <w:suppressAutoHyphens w:val="0"/>
              <w:jc w:val="center"/>
              <w:rPr>
                <w:rFonts w:eastAsiaTheme="minorHAnsi"/>
                <w:sz w:val="23"/>
                <w:szCs w:val="23"/>
                <w:lang w:eastAsia="en-US"/>
              </w:rPr>
            </w:pPr>
          </w:p>
        </w:tc>
        <w:tc>
          <w:tcPr>
            <w:tcW w:w="371" w:type="pct"/>
          </w:tcPr>
          <w:p w14:paraId="093ED19A"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00265F89" w14:textId="30AA1D9D" w:rsidR="00151AB4" w:rsidRPr="00A027C8" w:rsidRDefault="00151AB4" w:rsidP="0016290F">
            <w:pPr>
              <w:suppressAutoHyphens w:val="0"/>
              <w:jc w:val="center"/>
              <w:rPr>
                <w:rFonts w:eastAsiaTheme="minorHAnsi"/>
                <w:sz w:val="23"/>
                <w:szCs w:val="23"/>
                <w:lang w:eastAsia="en-US"/>
              </w:rPr>
            </w:pPr>
          </w:p>
        </w:tc>
        <w:tc>
          <w:tcPr>
            <w:tcW w:w="496" w:type="pct"/>
          </w:tcPr>
          <w:p w14:paraId="7CA67B0C" w14:textId="004C09F3" w:rsidR="00151AB4" w:rsidRPr="00A027C8" w:rsidRDefault="00151AB4" w:rsidP="0016290F">
            <w:pPr>
              <w:suppressAutoHyphens w:val="0"/>
              <w:jc w:val="center"/>
              <w:rPr>
                <w:rFonts w:eastAsiaTheme="minorHAnsi"/>
                <w:sz w:val="23"/>
                <w:szCs w:val="23"/>
                <w:lang w:eastAsia="en-US"/>
              </w:rPr>
            </w:pPr>
          </w:p>
        </w:tc>
        <w:tc>
          <w:tcPr>
            <w:tcW w:w="427" w:type="pct"/>
          </w:tcPr>
          <w:p w14:paraId="5B0EB09E"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7FEB8EC9" w14:textId="5D9A920F" w:rsidTr="00151AB4">
        <w:tc>
          <w:tcPr>
            <w:tcW w:w="302" w:type="pct"/>
          </w:tcPr>
          <w:p w14:paraId="6B516B8B"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23.</w:t>
            </w:r>
          </w:p>
        </w:tc>
        <w:tc>
          <w:tcPr>
            <w:tcW w:w="913" w:type="pct"/>
          </w:tcPr>
          <w:p w14:paraId="2D97AF6E"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BJC Jaunība</w:t>
            </w:r>
          </w:p>
        </w:tc>
        <w:tc>
          <w:tcPr>
            <w:tcW w:w="624" w:type="pct"/>
          </w:tcPr>
          <w:p w14:paraId="2F31D339"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Tautas 7</w:t>
            </w:r>
          </w:p>
        </w:tc>
        <w:tc>
          <w:tcPr>
            <w:tcW w:w="769" w:type="pct"/>
          </w:tcPr>
          <w:p w14:paraId="2580F764"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5F9F8E51"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45,15</w:t>
            </w:r>
          </w:p>
        </w:tc>
        <w:tc>
          <w:tcPr>
            <w:tcW w:w="291" w:type="pct"/>
          </w:tcPr>
          <w:p w14:paraId="0723B536"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14</w:t>
            </w:r>
          </w:p>
        </w:tc>
        <w:tc>
          <w:tcPr>
            <w:tcW w:w="371" w:type="pct"/>
          </w:tcPr>
          <w:p w14:paraId="57E6892C"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380BD87C" w14:textId="49FBB1F3" w:rsidR="00151AB4" w:rsidRPr="00A027C8" w:rsidRDefault="00151AB4" w:rsidP="0016290F">
            <w:pPr>
              <w:suppressAutoHyphens w:val="0"/>
              <w:jc w:val="center"/>
              <w:rPr>
                <w:rFonts w:eastAsiaTheme="minorHAnsi"/>
                <w:sz w:val="23"/>
                <w:szCs w:val="23"/>
                <w:lang w:eastAsia="en-US"/>
              </w:rPr>
            </w:pPr>
          </w:p>
        </w:tc>
        <w:tc>
          <w:tcPr>
            <w:tcW w:w="496" w:type="pct"/>
          </w:tcPr>
          <w:p w14:paraId="2F024D0B" w14:textId="5B2BBD59" w:rsidR="00151AB4" w:rsidRPr="00A027C8" w:rsidRDefault="00151AB4" w:rsidP="0016290F">
            <w:pPr>
              <w:suppressAutoHyphens w:val="0"/>
              <w:jc w:val="center"/>
              <w:rPr>
                <w:rFonts w:eastAsiaTheme="minorHAnsi"/>
                <w:sz w:val="23"/>
                <w:szCs w:val="23"/>
                <w:lang w:eastAsia="en-US"/>
              </w:rPr>
            </w:pPr>
          </w:p>
        </w:tc>
        <w:tc>
          <w:tcPr>
            <w:tcW w:w="427" w:type="pct"/>
          </w:tcPr>
          <w:p w14:paraId="0DE24289"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0B7EEA6C" w14:textId="3C1F49A0" w:rsidTr="00151AB4">
        <w:tc>
          <w:tcPr>
            <w:tcW w:w="302" w:type="pct"/>
          </w:tcPr>
          <w:p w14:paraId="0AD1C1BD"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24.</w:t>
            </w:r>
          </w:p>
        </w:tc>
        <w:tc>
          <w:tcPr>
            <w:tcW w:w="913" w:type="pct"/>
          </w:tcPr>
          <w:p w14:paraId="2C0227EF"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Saimnieciskā nodrošinājuma nodaļa</w:t>
            </w:r>
          </w:p>
        </w:tc>
        <w:tc>
          <w:tcPr>
            <w:tcW w:w="624" w:type="pct"/>
          </w:tcPr>
          <w:p w14:paraId="69C2BF1C"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Imantas 3a</w:t>
            </w:r>
          </w:p>
        </w:tc>
        <w:tc>
          <w:tcPr>
            <w:tcW w:w="769" w:type="pct"/>
          </w:tcPr>
          <w:p w14:paraId="6F2A735B" w14:textId="77777777" w:rsidR="00151AB4" w:rsidRPr="00A027C8" w:rsidRDefault="00151AB4" w:rsidP="0016290F">
            <w:pPr>
              <w:suppressAutoHyphens w:val="0"/>
              <w:rPr>
                <w:rFonts w:eastAsiaTheme="minorHAnsi"/>
                <w:sz w:val="23"/>
                <w:szCs w:val="23"/>
                <w:lang w:eastAsia="en-US"/>
              </w:rPr>
            </w:pPr>
            <w:r w:rsidRPr="00A027C8">
              <w:rPr>
                <w:rFonts w:eastAsiaTheme="minorHAnsi"/>
                <w:sz w:val="23"/>
                <w:szCs w:val="23"/>
                <w:lang w:eastAsia="en-US"/>
              </w:rPr>
              <w:t xml:space="preserve">Vertikālās </w:t>
            </w:r>
          </w:p>
        </w:tc>
        <w:tc>
          <w:tcPr>
            <w:tcW w:w="355" w:type="pct"/>
          </w:tcPr>
          <w:p w14:paraId="4A985043"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7,00</w:t>
            </w:r>
          </w:p>
        </w:tc>
        <w:tc>
          <w:tcPr>
            <w:tcW w:w="291" w:type="pct"/>
          </w:tcPr>
          <w:p w14:paraId="504BEAE3" w14:textId="77777777" w:rsidR="00151AB4" w:rsidRPr="00A027C8" w:rsidRDefault="00151AB4" w:rsidP="0016290F">
            <w:pPr>
              <w:suppressAutoHyphens w:val="0"/>
              <w:jc w:val="center"/>
              <w:rPr>
                <w:rFonts w:eastAsiaTheme="minorHAnsi"/>
                <w:sz w:val="23"/>
                <w:szCs w:val="23"/>
                <w:lang w:eastAsia="en-US"/>
              </w:rPr>
            </w:pPr>
            <w:r w:rsidRPr="00A027C8">
              <w:rPr>
                <w:rFonts w:eastAsiaTheme="minorHAnsi"/>
                <w:sz w:val="23"/>
                <w:szCs w:val="23"/>
                <w:lang w:eastAsia="en-US"/>
              </w:rPr>
              <w:t>3</w:t>
            </w:r>
          </w:p>
        </w:tc>
        <w:tc>
          <w:tcPr>
            <w:tcW w:w="371" w:type="pct"/>
          </w:tcPr>
          <w:p w14:paraId="4539CB05" w14:textId="77777777" w:rsidR="00151AB4" w:rsidRPr="00A027C8" w:rsidRDefault="00151AB4" w:rsidP="0016290F">
            <w:pPr>
              <w:suppressAutoHyphens w:val="0"/>
              <w:jc w:val="center"/>
              <w:rPr>
                <w:rFonts w:eastAsiaTheme="minorHAnsi"/>
                <w:sz w:val="23"/>
                <w:szCs w:val="23"/>
                <w:lang w:eastAsia="en-US"/>
              </w:rPr>
            </w:pPr>
          </w:p>
        </w:tc>
        <w:tc>
          <w:tcPr>
            <w:tcW w:w="452" w:type="pct"/>
          </w:tcPr>
          <w:p w14:paraId="07BB03C1" w14:textId="42294B47" w:rsidR="00151AB4" w:rsidRPr="00A027C8" w:rsidRDefault="00151AB4" w:rsidP="0016290F">
            <w:pPr>
              <w:suppressAutoHyphens w:val="0"/>
              <w:jc w:val="center"/>
              <w:rPr>
                <w:rFonts w:eastAsiaTheme="minorHAnsi"/>
                <w:sz w:val="23"/>
                <w:szCs w:val="23"/>
                <w:lang w:eastAsia="en-US"/>
              </w:rPr>
            </w:pPr>
          </w:p>
        </w:tc>
        <w:tc>
          <w:tcPr>
            <w:tcW w:w="496" w:type="pct"/>
          </w:tcPr>
          <w:p w14:paraId="2220FBE1" w14:textId="397CE71D" w:rsidR="00151AB4" w:rsidRPr="00A027C8" w:rsidRDefault="00151AB4" w:rsidP="0016290F">
            <w:pPr>
              <w:suppressAutoHyphens w:val="0"/>
              <w:jc w:val="center"/>
              <w:rPr>
                <w:rFonts w:eastAsiaTheme="minorHAnsi"/>
                <w:sz w:val="23"/>
                <w:szCs w:val="23"/>
                <w:lang w:eastAsia="en-US"/>
              </w:rPr>
            </w:pPr>
          </w:p>
        </w:tc>
        <w:tc>
          <w:tcPr>
            <w:tcW w:w="427" w:type="pct"/>
          </w:tcPr>
          <w:p w14:paraId="17586062"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3A9E1E20" w14:textId="77777777" w:rsidTr="00151AB4">
        <w:tc>
          <w:tcPr>
            <w:tcW w:w="4573" w:type="pct"/>
            <w:gridSpan w:val="9"/>
          </w:tcPr>
          <w:p w14:paraId="5D4919C9" w14:textId="251705FB" w:rsidR="00151AB4" w:rsidRPr="00A027C8" w:rsidRDefault="00151AB4" w:rsidP="0016290F">
            <w:pPr>
              <w:suppressAutoHyphens w:val="0"/>
              <w:jc w:val="center"/>
              <w:rPr>
                <w:rFonts w:eastAsiaTheme="minorHAnsi"/>
                <w:sz w:val="23"/>
                <w:szCs w:val="23"/>
                <w:lang w:eastAsia="en-US"/>
              </w:rPr>
            </w:pPr>
            <w:r>
              <w:rPr>
                <w:rFonts w:eastAsiaTheme="minorHAnsi"/>
                <w:sz w:val="23"/>
                <w:szCs w:val="23"/>
                <w:lang w:eastAsia="en-US"/>
              </w:rPr>
              <w:t>Kopā bez PVN</w:t>
            </w:r>
          </w:p>
        </w:tc>
        <w:tc>
          <w:tcPr>
            <w:tcW w:w="427" w:type="pct"/>
          </w:tcPr>
          <w:p w14:paraId="586F22FD"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6D5F09ED" w14:textId="77777777" w:rsidTr="00151AB4">
        <w:tc>
          <w:tcPr>
            <w:tcW w:w="4573" w:type="pct"/>
            <w:gridSpan w:val="9"/>
          </w:tcPr>
          <w:p w14:paraId="139B2989" w14:textId="46B47D0D" w:rsidR="00151AB4" w:rsidRDefault="00151AB4" w:rsidP="0016290F">
            <w:pPr>
              <w:suppressAutoHyphens w:val="0"/>
              <w:jc w:val="center"/>
              <w:rPr>
                <w:rFonts w:eastAsiaTheme="minorHAnsi"/>
                <w:sz w:val="23"/>
                <w:szCs w:val="23"/>
                <w:lang w:eastAsia="en-US"/>
              </w:rPr>
            </w:pPr>
            <w:r>
              <w:rPr>
                <w:rFonts w:eastAsiaTheme="minorHAnsi"/>
                <w:sz w:val="23"/>
                <w:szCs w:val="23"/>
                <w:lang w:eastAsia="en-US"/>
              </w:rPr>
              <w:t>PVN</w:t>
            </w:r>
          </w:p>
        </w:tc>
        <w:tc>
          <w:tcPr>
            <w:tcW w:w="427" w:type="pct"/>
          </w:tcPr>
          <w:p w14:paraId="42951BF9" w14:textId="77777777" w:rsidR="00151AB4" w:rsidRPr="00A027C8" w:rsidRDefault="00151AB4" w:rsidP="0016290F">
            <w:pPr>
              <w:suppressAutoHyphens w:val="0"/>
              <w:jc w:val="center"/>
              <w:rPr>
                <w:rFonts w:eastAsiaTheme="minorHAnsi"/>
                <w:sz w:val="23"/>
                <w:szCs w:val="23"/>
                <w:lang w:eastAsia="en-US"/>
              </w:rPr>
            </w:pPr>
          </w:p>
        </w:tc>
      </w:tr>
      <w:tr w:rsidR="00151AB4" w:rsidRPr="00A027C8" w14:paraId="51FBDF5B" w14:textId="77777777" w:rsidTr="00151AB4">
        <w:tc>
          <w:tcPr>
            <w:tcW w:w="4573" w:type="pct"/>
            <w:gridSpan w:val="9"/>
          </w:tcPr>
          <w:p w14:paraId="119D072D" w14:textId="152E3125" w:rsidR="00151AB4" w:rsidRDefault="00151AB4" w:rsidP="0016290F">
            <w:pPr>
              <w:suppressAutoHyphens w:val="0"/>
              <w:jc w:val="center"/>
              <w:rPr>
                <w:rFonts w:eastAsiaTheme="minorHAnsi"/>
                <w:sz w:val="23"/>
                <w:szCs w:val="23"/>
                <w:lang w:eastAsia="en-US"/>
              </w:rPr>
            </w:pPr>
            <w:r>
              <w:rPr>
                <w:rFonts w:eastAsiaTheme="minorHAnsi"/>
                <w:sz w:val="23"/>
                <w:szCs w:val="23"/>
                <w:lang w:eastAsia="en-US"/>
              </w:rPr>
              <w:t>Kopā ar PVN</w:t>
            </w:r>
          </w:p>
        </w:tc>
        <w:tc>
          <w:tcPr>
            <w:tcW w:w="427" w:type="pct"/>
          </w:tcPr>
          <w:p w14:paraId="50290D9B" w14:textId="77777777" w:rsidR="00151AB4" w:rsidRPr="00A027C8" w:rsidRDefault="00151AB4" w:rsidP="0016290F">
            <w:pPr>
              <w:suppressAutoHyphens w:val="0"/>
              <w:jc w:val="center"/>
              <w:rPr>
                <w:rFonts w:eastAsiaTheme="minorHAnsi"/>
                <w:sz w:val="23"/>
                <w:szCs w:val="23"/>
                <w:lang w:eastAsia="en-US"/>
              </w:rPr>
            </w:pPr>
          </w:p>
        </w:tc>
      </w:tr>
    </w:tbl>
    <w:p w14:paraId="3135ADDD" w14:textId="77777777" w:rsidR="005B3FCB" w:rsidRPr="005B3FCB" w:rsidRDefault="005B3FCB" w:rsidP="005B3FCB">
      <w:pPr>
        <w:suppressAutoHyphens w:val="0"/>
        <w:jc w:val="center"/>
        <w:rPr>
          <w:b/>
          <w:caps/>
          <w:sz w:val="23"/>
          <w:szCs w:val="23"/>
        </w:rPr>
      </w:pPr>
    </w:p>
    <w:p w14:paraId="03A00F61" w14:textId="77777777" w:rsidR="005B3FCB" w:rsidRDefault="005B3FCB" w:rsidP="005B3FCB">
      <w:pPr>
        <w:suppressAutoHyphens w:val="0"/>
        <w:jc w:val="center"/>
        <w:rPr>
          <w:b/>
          <w:caps/>
          <w:sz w:val="23"/>
          <w:szCs w:val="23"/>
        </w:rPr>
        <w:sectPr w:rsidR="005B3FCB" w:rsidSect="005B3FCB">
          <w:pgSz w:w="16838" w:h="11906" w:orient="landscape"/>
          <w:pgMar w:top="1701" w:right="1134" w:bottom="1134" w:left="1418" w:header="709" w:footer="709" w:gutter="0"/>
          <w:cols w:space="708"/>
          <w:titlePg/>
          <w:docGrid w:linePitch="360"/>
        </w:sectPr>
      </w:pPr>
    </w:p>
    <w:p w14:paraId="4CEF8BFE" w14:textId="657E1D02" w:rsidR="000B5E96" w:rsidRPr="000C108D" w:rsidRDefault="000B5E96" w:rsidP="000B5E96">
      <w:pPr>
        <w:suppressAutoHyphens w:val="0"/>
        <w:ind w:left="2880"/>
        <w:jc w:val="right"/>
        <w:rPr>
          <w:b/>
          <w:sz w:val="20"/>
        </w:rPr>
      </w:pPr>
      <w:r w:rsidRPr="000C108D">
        <w:rPr>
          <w:b/>
          <w:sz w:val="20"/>
        </w:rPr>
        <w:lastRenderedPageBreak/>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14:paraId="6726F986" w14:textId="00A4AD04" w:rsidR="001B7F44" w:rsidRPr="000C108D" w:rsidRDefault="000B5E96" w:rsidP="00B5098E">
      <w:pPr>
        <w:jc w:val="right"/>
        <w:rPr>
          <w:b/>
          <w:sz w:val="20"/>
          <w:szCs w:val="20"/>
        </w:rPr>
      </w:pPr>
      <w:r w:rsidRPr="000C108D">
        <w:rPr>
          <w:sz w:val="20"/>
          <w:szCs w:val="20"/>
        </w:rPr>
        <w:t>“</w:t>
      </w:r>
      <w:r w:rsidR="00AF3730" w:rsidRPr="00A027C8">
        <w:rPr>
          <w:bCs/>
          <w:color w:val="000000"/>
          <w:sz w:val="20"/>
          <w:szCs w:val="20"/>
        </w:rPr>
        <w:t xml:space="preserve">Žalūziju izgatavošana, piegāde un uzstādīšana </w:t>
      </w:r>
      <w:r w:rsidR="00AF3730" w:rsidRPr="00A027C8">
        <w:rPr>
          <w:bCs/>
          <w:color w:val="000000"/>
          <w:sz w:val="20"/>
          <w:szCs w:val="20"/>
        </w:rPr>
        <w:br/>
        <w:t>Daugavpils pilsētas izglītības iestāžu vajadzībām</w:t>
      </w:r>
      <w:r w:rsidRPr="00AF3730">
        <w:rPr>
          <w:bCs/>
          <w:sz w:val="20"/>
          <w:szCs w:val="20"/>
        </w:rPr>
        <w:t>”</w:t>
      </w:r>
      <w:r w:rsidRPr="000C108D">
        <w:rPr>
          <w:b/>
          <w:bCs/>
          <w:sz w:val="20"/>
          <w:szCs w:val="20"/>
        </w:rPr>
        <w:br/>
      </w:r>
      <w:r w:rsidRPr="00B5098E">
        <w:rPr>
          <w:bCs/>
          <w:sz w:val="20"/>
          <w:szCs w:val="20"/>
        </w:rPr>
        <w:t xml:space="preserve">Identifikācijas numurs </w:t>
      </w:r>
      <w:r w:rsidR="00A84E27" w:rsidRPr="00B5098E">
        <w:rPr>
          <w:bCs/>
          <w:sz w:val="20"/>
          <w:szCs w:val="20"/>
        </w:rPr>
        <w:t xml:space="preserve">DPD </w:t>
      </w:r>
      <w:r w:rsidR="0040159A">
        <w:rPr>
          <w:bCs/>
          <w:sz w:val="20"/>
          <w:szCs w:val="20"/>
        </w:rPr>
        <w:t>2016/134</w:t>
      </w:r>
    </w:p>
    <w:p w14:paraId="5D3F653E" w14:textId="77777777" w:rsidR="001B7F44" w:rsidRPr="000C108D" w:rsidRDefault="001B7F44" w:rsidP="00F64814">
      <w:pPr>
        <w:jc w:val="center"/>
      </w:pPr>
    </w:p>
    <w:p w14:paraId="7922A881" w14:textId="77777777" w:rsidR="00FF6096" w:rsidRDefault="00FF6096" w:rsidP="00FF6096">
      <w:pPr>
        <w:jc w:val="right"/>
        <w:rPr>
          <w:bCs/>
          <w:i/>
        </w:rPr>
      </w:pPr>
      <w:r w:rsidRPr="000C108D">
        <w:rPr>
          <w:bCs/>
          <w:i/>
        </w:rPr>
        <w:t>Līguma projekts</w:t>
      </w:r>
    </w:p>
    <w:p w14:paraId="079E5725" w14:textId="77777777" w:rsidR="00BE571B" w:rsidRDefault="00BE571B" w:rsidP="00FF6096">
      <w:pPr>
        <w:jc w:val="right"/>
        <w:rPr>
          <w:bCs/>
          <w:i/>
        </w:rPr>
      </w:pPr>
    </w:p>
    <w:p w14:paraId="7E8C0E19" w14:textId="77777777" w:rsidR="00403DBA" w:rsidRPr="00E50B15" w:rsidRDefault="00403DBA" w:rsidP="00403DBA">
      <w:pPr>
        <w:jc w:val="center"/>
        <w:rPr>
          <w:bCs/>
          <w:sz w:val="20"/>
          <w:szCs w:val="20"/>
        </w:rPr>
      </w:pPr>
      <w:r w:rsidRPr="00E50B15">
        <w:rPr>
          <w:b/>
          <w:bCs/>
          <w:sz w:val="23"/>
          <w:szCs w:val="23"/>
        </w:rPr>
        <w:t>LĪGUMS</w:t>
      </w:r>
      <w:r w:rsidRPr="00E50B15">
        <w:rPr>
          <w:b/>
          <w:bCs/>
        </w:rPr>
        <w:br/>
      </w:r>
      <w:r w:rsidRPr="00E50B15">
        <w:rPr>
          <w:bCs/>
          <w:sz w:val="20"/>
          <w:szCs w:val="20"/>
        </w:rPr>
        <w:t xml:space="preserve">par </w:t>
      </w:r>
      <w:r>
        <w:rPr>
          <w:bCs/>
          <w:color w:val="000000"/>
          <w:sz w:val="20"/>
          <w:szCs w:val="20"/>
        </w:rPr>
        <w:t>ž</w:t>
      </w:r>
      <w:r w:rsidRPr="00A027C8">
        <w:rPr>
          <w:bCs/>
          <w:color w:val="000000"/>
          <w:sz w:val="20"/>
          <w:szCs w:val="20"/>
        </w:rPr>
        <w:t>alūziju izgatavošan</w:t>
      </w:r>
      <w:r>
        <w:rPr>
          <w:bCs/>
          <w:color w:val="000000"/>
          <w:sz w:val="20"/>
          <w:szCs w:val="20"/>
        </w:rPr>
        <w:t>u</w:t>
      </w:r>
      <w:r w:rsidRPr="00A027C8">
        <w:rPr>
          <w:bCs/>
          <w:color w:val="000000"/>
          <w:sz w:val="20"/>
          <w:szCs w:val="20"/>
        </w:rPr>
        <w:t>, piegād</w:t>
      </w:r>
      <w:r>
        <w:rPr>
          <w:bCs/>
          <w:color w:val="000000"/>
          <w:sz w:val="20"/>
          <w:szCs w:val="20"/>
        </w:rPr>
        <w:t>i</w:t>
      </w:r>
      <w:r w:rsidRPr="00A027C8">
        <w:rPr>
          <w:bCs/>
          <w:color w:val="000000"/>
          <w:sz w:val="20"/>
          <w:szCs w:val="20"/>
        </w:rPr>
        <w:t xml:space="preserve"> un uzstādīšana </w:t>
      </w:r>
      <w:r w:rsidRPr="00A027C8">
        <w:rPr>
          <w:bCs/>
          <w:color w:val="000000"/>
          <w:sz w:val="20"/>
          <w:szCs w:val="20"/>
        </w:rPr>
        <w:br/>
        <w:t>Daugavpils pilsētas izglītības iestāžu vajadzībām</w:t>
      </w:r>
    </w:p>
    <w:p w14:paraId="5E05BE34" w14:textId="77777777" w:rsidR="00403DBA" w:rsidRDefault="00403DBA" w:rsidP="00403DBA">
      <w:pPr>
        <w:spacing w:after="120"/>
        <w:ind w:firstLine="425"/>
        <w:jc w:val="both"/>
        <w:rPr>
          <w:b/>
        </w:rPr>
      </w:pPr>
    </w:p>
    <w:p w14:paraId="64F2B0FF" w14:textId="77777777" w:rsidR="00D030E1" w:rsidRDefault="00403DBA" w:rsidP="00403DBA">
      <w:pPr>
        <w:spacing w:after="120"/>
        <w:ind w:firstLine="709"/>
        <w:jc w:val="both"/>
        <w:rPr>
          <w:sz w:val="23"/>
          <w:szCs w:val="23"/>
        </w:rPr>
      </w:pPr>
      <w:r w:rsidRPr="0012142B">
        <w:rPr>
          <w:b/>
          <w:sz w:val="23"/>
          <w:szCs w:val="23"/>
        </w:rPr>
        <w:t>Daugavpils pilsētas Izglītības pārvalde</w:t>
      </w:r>
      <w:r w:rsidRPr="0012142B">
        <w:rPr>
          <w:sz w:val="23"/>
          <w:szCs w:val="23"/>
        </w:rPr>
        <w:t xml:space="preserve">, </w:t>
      </w:r>
      <w:proofErr w:type="spellStart"/>
      <w:r w:rsidRPr="0012142B">
        <w:rPr>
          <w:sz w:val="23"/>
          <w:szCs w:val="23"/>
        </w:rPr>
        <w:t>reģ.Nr</w:t>
      </w:r>
      <w:proofErr w:type="spellEnd"/>
      <w:r w:rsidRPr="0012142B">
        <w:rPr>
          <w:sz w:val="23"/>
          <w:szCs w:val="23"/>
        </w:rPr>
        <w:t xml:space="preserve">. 90009737220, juridiskā adrese: Saules iela 7, Daugavpils, (turpmāk – Pasūtītājs), vadītājas </w:t>
      </w:r>
      <w:r w:rsidRPr="0012142B">
        <w:rPr>
          <w:b/>
          <w:sz w:val="23"/>
          <w:szCs w:val="23"/>
        </w:rPr>
        <w:t xml:space="preserve">Marinas </w:t>
      </w:r>
      <w:proofErr w:type="spellStart"/>
      <w:r w:rsidRPr="0012142B">
        <w:rPr>
          <w:b/>
          <w:sz w:val="23"/>
          <w:szCs w:val="23"/>
        </w:rPr>
        <w:t>Isupovas</w:t>
      </w:r>
      <w:proofErr w:type="spellEnd"/>
      <w:r w:rsidRPr="0012142B">
        <w:rPr>
          <w:sz w:val="23"/>
          <w:szCs w:val="23"/>
        </w:rPr>
        <w:t xml:space="preserve"> personā, kura rīkojas uz Nolik</w:t>
      </w:r>
      <w:r w:rsidR="00D030E1">
        <w:rPr>
          <w:sz w:val="23"/>
          <w:szCs w:val="23"/>
        </w:rPr>
        <w:t>uma pamata, no vienas puses, un</w:t>
      </w:r>
    </w:p>
    <w:p w14:paraId="0FC36C08" w14:textId="77777777" w:rsidR="00D030E1" w:rsidRDefault="00403DBA" w:rsidP="00D030E1">
      <w:pPr>
        <w:spacing w:after="120"/>
        <w:ind w:firstLine="709"/>
        <w:jc w:val="both"/>
        <w:rPr>
          <w:sz w:val="23"/>
          <w:szCs w:val="23"/>
        </w:rPr>
      </w:pPr>
      <w:r>
        <w:rPr>
          <w:b/>
          <w:sz w:val="23"/>
          <w:szCs w:val="23"/>
        </w:rPr>
        <w:t>__________</w:t>
      </w:r>
      <w:r w:rsidRPr="002D2B02">
        <w:rPr>
          <w:b/>
          <w:sz w:val="23"/>
          <w:szCs w:val="23"/>
        </w:rPr>
        <w:t>,</w:t>
      </w:r>
      <w:r w:rsidRPr="002D2B02">
        <w:rPr>
          <w:sz w:val="23"/>
          <w:szCs w:val="23"/>
        </w:rPr>
        <w:t xml:space="preserve"> reģistrācijas numurs </w:t>
      </w:r>
      <w:r>
        <w:rPr>
          <w:bCs/>
          <w:sz w:val="23"/>
          <w:szCs w:val="23"/>
        </w:rPr>
        <w:t>________</w:t>
      </w:r>
      <w:r w:rsidRPr="002D2B02">
        <w:rPr>
          <w:sz w:val="23"/>
          <w:szCs w:val="23"/>
        </w:rPr>
        <w:t>, juridiskā</w:t>
      </w:r>
      <w:r w:rsidRPr="002D2B02">
        <w:rPr>
          <w:color w:val="FF0000"/>
          <w:sz w:val="23"/>
          <w:szCs w:val="23"/>
        </w:rPr>
        <w:t xml:space="preserve"> </w:t>
      </w:r>
      <w:r>
        <w:rPr>
          <w:sz w:val="23"/>
          <w:szCs w:val="23"/>
        </w:rPr>
        <w:t>adrese: _____________</w:t>
      </w:r>
      <w:r w:rsidRPr="002D2B02">
        <w:rPr>
          <w:sz w:val="23"/>
          <w:szCs w:val="23"/>
        </w:rPr>
        <w:t xml:space="preserve">, valdes </w:t>
      </w:r>
      <w:r>
        <w:rPr>
          <w:sz w:val="23"/>
          <w:szCs w:val="23"/>
        </w:rPr>
        <w:t xml:space="preserve">___ </w:t>
      </w:r>
      <w:r>
        <w:rPr>
          <w:b/>
          <w:sz w:val="23"/>
          <w:szCs w:val="23"/>
        </w:rPr>
        <w:t>__________</w:t>
      </w:r>
      <w:r w:rsidRPr="002D2B02">
        <w:rPr>
          <w:sz w:val="23"/>
          <w:szCs w:val="23"/>
        </w:rPr>
        <w:t xml:space="preserve"> personā, kurš rīkojas uz Statūtu pamata ar tiesībām pārstāvēt kapitālsabiedrību atsevišķi, (turpmāk – Piegādātājs), no otras puses, abas kopā/atsevišķi turpmāk Puses/Puse, pastāvot pilnīgai vienprātībai, b</w:t>
      </w:r>
      <w:r w:rsidR="00D030E1">
        <w:rPr>
          <w:sz w:val="23"/>
          <w:szCs w:val="23"/>
        </w:rPr>
        <w:t>ez viltus, maldiem un spaidiem,</w:t>
      </w:r>
    </w:p>
    <w:p w14:paraId="688C5976" w14:textId="262CAEC2" w:rsidR="00403DBA" w:rsidRPr="0012142B" w:rsidRDefault="00403DBA" w:rsidP="00D030E1">
      <w:pPr>
        <w:spacing w:after="120"/>
        <w:ind w:firstLine="709"/>
        <w:jc w:val="both"/>
        <w:rPr>
          <w:sz w:val="23"/>
          <w:szCs w:val="23"/>
        </w:rPr>
      </w:pPr>
      <w:r w:rsidRPr="0012142B">
        <w:rPr>
          <w:sz w:val="23"/>
          <w:szCs w:val="23"/>
        </w:rPr>
        <w:t>ņemot vērā Daugavpils pilsētas domes Iepirkum</w:t>
      </w:r>
      <w:r w:rsidR="00123183">
        <w:rPr>
          <w:sz w:val="23"/>
          <w:szCs w:val="23"/>
        </w:rPr>
        <w:t>a</w:t>
      </w:r>
      <w:r w:rsidRPr="0012142B">
        <w:rPr>
          <w:sz w:val="23"/>
          <w:szCs w:val="23"/>
        </w:rPr>
        <w:t xml:space="preserve"> komisijas 2016.gada __._________ lēmumu iepirkumā „</w:t>
      </w:r>
      <w:r w:rsidRPr="0012142B">
        <w:rPr>
          <w:bCs/>
          <w:color w:val="000000"/>
          <w:sz w:val="23"/>
          <w:szCs w:val="23"/>
        </w:rPr>
        <w:t>Žalūziju izgatavošana, piegāde un uzstādīšana Daugavpils pilsētas izglītības iestāžu vajadzībām</w:t>
      </w:r>
      <w:r w:rsidRPr="0012142B">
        <w:rPr>
          <w:sz w:val="23"/>
          <w:szCs w:val="23"/>
        </w:rPr>
        <w:t>”, DPD 2016/134, noslēdza šāda satura līgumu:</w:t>
      </w:r>
    </w:p>
    <w:p w14:paraId="6B5100D8" w14:textId="77777777" w:rsidR="00403DBA" w:rsidRPr="0012142B" w:rsidRDefault="00403DBA" w:rsidP="00403DBA">
      <w:pPr>
        <w:ind w:firstLine="426"/>
        <w:jc w:val="both"/>
        <w:rPr>
          <w:sz w:val="23"/>
          <w:szCs w:val="23"/>
        </w:rPr>
      </w:pPr>
    </w:p>
    <w:p w14:paraId="1D9A5DC6" w14:textId="77777777" w:rsidR="00403DBA" w:rsidRPr="002D2B02" w:rsidRDefault="00403DBA" w:rsidP="00403DBA">
      <w:pPr>
        <w:keepNext/>
        <w:ind w:left="-142"/>
        <w:jc w:val="center"/>
        <w:outlineLvl w:val="1"/>
        <w:rPr>
          <w:rFonts w:ascii="Times New Roman Bold" w:hAnsi="Times New Roman Bold"/>
          <w:b/>
          <w:bCs/>
          <w:caps/>
          <w:sz w:val="23"/>
          <w:szCs w:val="23"/>
        </w:rPr>
      </w:pPr>
      <w:r w:rsidRPr="002D2B02">
        <w:rPr>
          <w:b/>
          <w:bCs/>
          <w:sz w:val="23"/>
          <w:szCs w:val="23"/>
        </w:rPr>
        <w:t xml:space="preserve">I. </w:t>
      </w:r>
      <w:r w:rsidRPr="002D2B02">
        <w:rPr>
          <w:rFonts w:ascii="Times New Roman Bold" w:hAnsi="Times New Roman Bold"/>
          <w:b/>
          <w:bCs/>
          <w:sz w:val="23"/>
          <w:szCs w:val="23"/>
        </w:rPr>
        <w:t>Līguma priekšmets</w:t>
      </w:r>
    </w:p>
    <w:p w14:paraId="460C3FC8" w14:textId="77777777" w:rsidR="00403DBA" w:rsidRPr="002D2B02" w:rsidRDefault="00403DBA" w:rsidP="00403DBA">
      <w:pPr>
        <w:rPr>
          <w:rFonts w:ascii="Times New Roman Bold" w:hAnsi="Times New Roman Bold"/>
          <w:caps/>
          <w:sz w:val="23"/>
          <w:szCs w:val="23"/>
        </w:rPr>
      </w:pPr>
    </w:p>
    <w:p w14:paraId="5EF7C71A" w14:textId="77777777" w:rsidR="00403DBA" w:rsidRPr="002D2B02" w:rsidRDefault="00403DBA" w:rsidP="00403DBA">
      <w:pPr>
        <w:numPr>
          <w:ilvl w:val="0"/>
          <w:numId w:val="9"/>
        </w:numPr>
        <w:tabs>
          <w:tab w:val="num" w:pos="426"/>
        </w:tabs>
        <w:spacing w:after="60"/>
        <w:jc w:val="both"/>
        <w:rPr>
          <w:sz w:val="23"/>
          <w:szCs w:val="23"/>
        </w:rPr>
      </w:pPr>
      <w:r w:rsidRPr="002D2B02">
        <w:rPr>
          <w:sz w:val="23"/>
          <w:szCs w:val="23"/>
        </w:rPr>
        <w:t>Pasūtītājs uzdod, bet Piegādātājs apņemas</w:t>
      </w:r>
      <w:r>
        <w:rPr>
          <w:sz w:val="23"/>
          <w:szCs w:val="23"/>
        </w:rPr>
        <w:t xml:space="preserve"> izgatavot,</w:t>
      </w:r>
      <w:r w:rsidRPr="002D2B02">
        <w:rPr>
          <w:sz w:val="23"/>
          <w:szCs w:val="23"/>
        </w:rPr>
        <w:t xml:space="preserve"> piegādāt un </w:t>
      </w:r>
      <w:r w:rsidRPr="00F52AF3">
        <w:rPr>
          <w:sz w:val="23"/>
          <w:szCs w:val="23"/>
        </w:rPr>
        <w:t>uzstādīt</w:t>
      </w:r>
      <w:r>
        <w:rPr>
          <w:sz w:val="23"/>
          <w:szCs w:val="23"/>
        </w:rPr>
        <w:t xml:space="preserve"> </w:t>
      </w:r>
      <w:r w:rsidRPr="00483435">
        <w:rPr>
          <w:b/>
          <w:sz w:val="23"/>
          <w:szCs w:val="23"/>
        </w:rPr>
        <w:t>žalūzijas</w:t>
      </w:r>
      <w:r w:rsidRPr="00F52AF3">
        <w:rPr>
          <w:sz w:val="23"/>
          <w:szCs w:val="23"/>
        </w:rPr>
        <w:t xml:space="preserve"> </w:t>
      </w:r>
      <w:r>
        <w:rPr>
          <w:b/>
          <w:color w:val="000000"/>
          <w:sz w:val="23"/>
          <w:szCs w:val="23"/>
        </w:rPr>
        <w:t>līguma pielikumā noteiktajām izglītības iestādēm</w:t>
      </w:r>
      <w:r w:rsidRPr="00F52AF3">
        <w:rPr>
          <w:bCs/>
          <w:color w:val="000000"/>
          <w:sz w:val="23"/>
          <w:szCs w:val="23"/>
        </w:rPr>
        <w:t xml:space="preserve"> (turpmāk – </w:t>
      </w:r>
      <w:r>
        <w:rPr>
          <w:bCs/>
          <w:color w:val="000000"/>
          <w:sz w:val="23"/>
          <w:szCs w:val="23"/>
        </w:rPr>
        <w:t>Žalūzijas</w:t>
      </w:r>
      <w:r w:rsidRPr="00F52AF3">
        <w:rPr>
          <w:bCs/>
          <w:color w:val="000000"/>
          <w:sz w:val="23"/>
          <w:szCs w:val="23"/>
        </w:rPr>
        <w:t xml:space="preserve">) </w:t>
      </w:r>
      <w:r w:rsidRPr="00F52AF3">
        <w:rPr>
          <w:sz w:val="23"/>
          <w:szCs w:val="23"/>
        </w:rPr>
        <w:t>atbilstoši Piegādātāja konkursam</w:t>
      </w:r>
      <w:r w:rsidRPr="002D2B02">
        <w:rPr>
          <w:sz w:val="23"/>
          <w:szCs w:val="23"/>
        </w:rPr>
        <w:t xml:space="preserve"> iesniegtajam tehniskajam piedāvājumam</w:t>
      </w:r>
      <w:r>
        <w:rPr>
          <w:sz w:val="23"/>
          <w:szCs w:val="23"/>
        </w:rPr>
        <w:t xml:space="preserve">, kas ir šī Līguma neatņemama sastāvdaļa </w:t>
      </w:r>
      <w:r w:rsidRPr="002D2B02">
        <w:rPr>
          <w:bCs/>
          <w:color w:val="000000"/>
          <w:sz w:val="23"/>
          <w:szCs w:val="23"/>
        </w:rPr>
        <w:t>(turpmāk arī Pasūtījums)</w:t>
      </w:r>
      <w:r w:rsidRPr="002D2B02">
        <w:rPr>
          <w:sz w:val="23"/>
          <w:szCs w:val="23"/>
        </w:rPr>
        <w:t>.</w:t>
      </w:r>
    </w:p>
    <w:p w14:paraId="629E1C6A" w14:textId="77777777" w:rsidR="00403DBA" w:rsidRPr="002D2B02" w:rsidRDefault="00403DBA" w:rsidP="00403DBA">
      <w:pPr>
        <w:numPr>
          <w:ilvl w:val="0"/>
          <w:numId w:val="9"/>
        </w:numPr>
        <w:tabs>
          <w:tab w:val="num" w:pos="426"/>
        </w:tabs>
        <w:spacing w:after="60"/>
        <w:jc w:val="both"/>
        <w:rPr>
          <w:sz w:val="23"/>
          <w:szCs w:val="23"/>
        </w:rPr>
      </w:pPr>
      <w:r w:rsidRPr="002D2B02">
        <w:rPr>
          <w:sz w:val="23"/>
          <w:szCs w:val="23"/>
        </w:rPr>
        <w:t xml:space="preserve">Piegādātājs piegādā un uzstāda </w:t>
      </w:r>
      <w:r>
        <w:rPr>
          <w:sz w:val="23"/>
          <w:szCs w:val="23"/>
        </w:rPr>
        <w:t>Žalūzijas līguma pielikumā noteiktajās adresēs</w:t>
      </w:r>
      <w:r w:rsidRPr="002D2B02">
        <w:rPr>
          <w:sz w:val="23"/>
          <w:szCs w:val="23"/>
        </w:rPr>
        <w:t>.</w:t>
      </w:r>
    </w:p>
    <w:p w14:paraId="66B504E4" w14:textId="77777777" w:rsidR="00403DBA" w:rsidRPr="002D2B02" w:rsidRDefault="00403DBA" w:rsidP="00403DBA">
      <w:pPr>
        <w:numPr>
          <w:ilvl w:val="0"/>
          <w:numId w:val="9"/>
        </w:numPr>
        <w:tabs>
          <w:tab w:val="num" w:pos="792"/>
        </w:tabs>
        <w:spacing w:after="60"/>
        <w:jc w:val="both"/>
        <w:rPr>
          <w:sz w:val="23"/>
          <w:szCs w:val="23"/>
        </w:rPr>
      </w:pPr>
      <w:r w:rsidRPr="002D2B02">
        <w:rPr>
          <w:sz w:val="23"/>
          <w:szCs w:val="23"/>
        </w:rPr>
        <w:t xml:space="preserve">Piegādātājs apņemas izpildīt Pasūtījumu </w:t>
      </w:r>
      <w:r w:rsidRPr="002D2B02">
        <w:rPr>
          <w:b/>
          <w:sz w:val="23"/>
          <w:szCs w:val="23"/>
        </w:rPr>
        <w:t>mēneš</w:t>
      </w:r>
      <w:r>
        <w:rPr>
          <w:b/>
          <w:sz w:val="23"/>
          <w:szCs w:val="23"/>
        </w:rPr>
        <w:t>a</w:t>
      </w:r>
      <w:r w:rsidRPr="002D2B02">
        <w:rPr>
          <w:b/>
          <w:sz w:val="23"/>
          <w:szCs w:val="23"/>
        </w:rPr>
        <w:t xml:space="preserve"> laikā</w:t>
      </w:r>
      <w:r w:rsidRPr="002D2B02">
        <w:rPr>
          <w:sz w:val="23"/>
          <w:szCs w:val="23"/>
        </w:rPr>
        <w:t xml:space="preserve"> no līguma spēkā stāšanās dienas.</w:t>
      </w:r>
    </w:p>
    <w:p w14:paraId="49899EBB" w14:textId="77777777" w:rsidR="00403DBA" w:rsidRDefault="00403DBA" w:rsidP="00403DBA">
      <w:pPr>
        <w:tabs>
          <w:tab w:val="num" w:pos="792"/>
        </w:tabs>
        <w:spacing w:before="240" w:after="240"/>
        <w:jc w:val="center"/>
        <w:rPr>
          <w:b/>
          <w:sz w:val="23"/>
          <w:szCs w:val="23"/>
        </w:rPr>
      </w:pPr>
      <w:r w:rsidRPr="002D2B02">
        <w:rPr>
          <w:b/>
          <w:sz w:val="23"/>
          <w:szCs w:val="23"/>
        </w:rPr>
        <w:t>II. Piegādātāja pienākumi</w:t>
      </w:r>
    </w:p>
    <w:p w14:paraId="3F9B4819"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Piegādāt un uzstādīt </w:t>
      </w:r>
      <w:r>
        <w:rPr>
          <w:sz w:val="23"/>
          <w:szCs w:val="23"/>
        </w:rPr>
        <w:t>Žalūzijas</w:t>
      </w:r>
      <w:r w:rsidRPr="002D2B02">
        <w:rPr>
          <w:sz w:val="23"/>
          <w:szCs w:val="23"/>
        </w:rPr>
        <w:t xml:space="preserve"> saskaņā ar Līgumu un pēc </w:t>
      </w:r>
      <w:r>
        <w:rPr>
          <w:sz w:val="23"/>
          <w:szCs w:val="23"/>
        </w:rPr>
        <w:t>Žalūziju</w:t>
      </w:r>
      <w:r w:rsidRPr="002D2B02">
        <w:rPr>
          <w:sz w:val="23"/>
          <w:szCs w:val="23"/>
        </w:rPr>
        <w:t xml:space="preserve"> uzstādīšanas iesniegt Pasūtītājam parakstīšanai Pasūtījuma nodošanas –  pieņemšanas aktu un apmaksas dokumentus. </w:t>
      </w:r>
    </w:p>
    <w:p w14:paraId="4329AA98"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Piegādāt </w:t>
      </w:r>
      <w:r>
        <w:rPr>
          <w:sz w:val="23"/>
          <w:szCs w:val="23"/>
        </w:rPr>
        <w:t>Žalūzijas</w:t>
      </w:r>
      <w:r w:rsidRPr="002D2B02">
        <w:rPr>
          <w:sz w:val="23"/>
          <w:szCs w:val="23"/>
        </w:rPr>
        <w:t xml:space="preserve"> atbilstoši Līguma pielikumā norādītajam apjomam, kvalitātes prasībām un aprakstam.</w:t>
      </w:r>
    </w:p>
    <w:p w14:paraId="308255F2"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Piegādāt un uzstādīt </w:t>
      </w:r>
      <w:r>
        <w:rPr>
          <w:sz w:val="23"/>
          <w:szCs w:val="23"/>
        </w:rPr>
        <w:t>Žalūzijas</w:t>
      </w:r>
      <w:r w:rsidRPr="002D2B02">
        <w:rPr>
          <w:sz w:val="23"/>
          <w:szCs w:val="23"/>
        </w:rPr>
        <w:t xml:space="preserve"> Līguma 2.punktā noteiktajā</w:t>
      </w:r>
      <w:r>
        <w:rPr>
          <w:sz w:val="23"/>
          <w:szCs w:val="23"/>
        </w:rPr>
        <w:t>s</w:t>
      </w:r>
      <w:r w:rsidRPr="002D2B02">
        <w:rPr>
          <w:sz w:val="23"/>
          <w:szCs w:val="23"/>
        </w:rPr>
        <w:t xml:space="preserve"> adresē</w:t>
      </w:r>
      <w:r>
        <w:rPr>
          <w:sz w:val="23"/>
          <w:szCs w:val="23"/>
        </w:rPr>
        <w:t>s</w:t>
      </w:r>
      <w:r w:rsidRPr="002D2B02">
        <w:rPr>
          <w:sz w:val="23"/>
          <w:szCs w:val="23"/>
        </w:rPr>
        <w:t xml:space="preserve"> Pasūtītāja atbildīgās personas norādītajā</w:t>
      </w:r>
      <w:r>
        <w:rPr>
          <w:sz w:val="23"/>
          <w:szCs w:val="23"/>
        </w:rPr>
        <w:t>s</w:t>
      </w:r>
      <w:r w:rsidRPr="002D2B02">
        <w:rPr>
          <w:sz w:val="23"/>
          <w:szCs w:val="23"/>
        </w:rPr>
        <w:t xml:space="preserve"> vietā</w:t>
      </w:r>
      <w:r>
        <w:rPr>
          <w:sz w:val="23"/>
          <w:szCs w:val="23"/>
        </w:rPr>
        <w:t>s</w:t>
      </w:r>
      <w:r w:rsidRPr="002D2B02">
        <w:rPr>
          <w:sz w:val="23"/>
          <w:szCs w:val="23"/>
        </w:rPr>
        <w:t xml:space="preserve">. Transportēšanas un glabāšanas laikā </w:t>
      </w:r>
      <w:r>
        <w:rPr>
          <w:sz w:val="23"/>
          <w:szCs w:val="23"/>
        </w:rPr>
        <w:t>Žalūzij</w:t>
      </w:r>
      <w:r w:rsidRPr="002D2B02">
        <w:rPr>
          <w:sz w:val="23"/>
          <w:szCs w:val="23"/>
        </w:rPr>
        <w:t>ām jābūt iepakotām, lai tās pasargātu no vizuālo defektu rašanās.</w:t>
      </w:r>
    </w:p>
    <w:p w14:paraId="1327FEC2"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Saskaņot </w:t>
      </w:r>
      <w:r>
        <w:rPr>
          <w:sz w:val="23"/>
          <w:szCs w:val="23"/>
        </w:rPr>
        <w:t>Žalūziju</w:t>
      </w:r>
      <w:r w:rsidRPr="002D2B02">
        <w:rPr>
          <w:sz w:val="23"/>
          <w:szCs w:val="23"/>
        </w:rPr>
        <w:t xml:space="preserve"> piegādes un uzstādīšanas laiku ar Līgumā norādīto Pasūtītāja atbildīgo personu ne vēlāk kā divas darba dienas pirms </w:t>
      </w:r>
      <w:r>
        <w:rPr>
          <w:sz w:val="23"/>
          <w:szCs w:val="23"/>
        </w:rPr>
        <w:t>Žalūziju</w:t>
      </w:r>
      <w:r w:rsidRPr="002D2B02">
        <w:rPr>
          <w:sz w:val="23"/>
          <w:szCs w:val="23"/>
        </w:rPr>
        <w:t xml:space="preserve"> piegādes</w:t>
      </w:r>
      <w:r>
        <w:rPr>
          <w:sz w:val="23"/>
          <w:szCs w:val="23"/>
        </w:rPr>
        <w:t xml:space="preserve"> un uzstādīšanas</w:t>
      </w:r>
      <w:r w:rsidRPr="002D2B02">
        <w:rPr>
          <w:sz w:val="23"/>
          <w:szCs w:val="23"/>
        </w:rPr>
        <w:t>.</w:t>
      </w:r>
    </w:p>
    <w:p w14:paraId="006503CA" w14:textId="77777777" w:rsidR="00403DBA" w:rsidRPr="002D2B02" w:rsidRDefault="00403DBA" w:rsidP="00403DBA">
      <w:pPr>
        <w:numPr>
          <w:ilvl w:val="0"/>
          <w:numId w:val="9"/>
        </w:numPr>
        <w:tabs>
          <w:tab w:val="num" w:pos="792"/>
        </w:tabs>
        <w:jc w:val="both"/>
        <w:rPr>
          <w:sz w:val="23"/>
          <w:szCs w:val="23"/>
        </w:rPr>
      </w:pPr>
      <w:r>
        <w:rPr>
          <w:sz w:val="23"/>
          <w:szCs w:val="23"/>
        </w:rPr>
        <w:t>Žalūziju</w:t>
      </w:r>
      <w:r w:rsidRPr="002D2B02">
        <w:rPr>
          <w:sz w:val="23"/>
          <w:szCs w:val="23"/>
        </w:rPr>
        <w:t xml:space="preserve"> uzstādīšanas laikā ievērot drošības tehnikas, ugunsdrošības, darba drošības, veselības un apkārtējās vides aizsardzības normatīvos aktus, kā arī citus Latvijas Republikā spēkā esošos normatīvos aktus, kā arī Pasūtītāja</w:t>
      </w:r>
      <w:r w:rsidRPr="002D2B02">
        <w:rPr>
          <w:b/>
          <w:sz w:val="23"/>
          <w:szCs w:val="23"/>
        </w:rPr>
        <w:t xml:space="preserve"> </w:t>
      </w:r>
      <w:r w:rsidRPr="002D2B02">
        <w:rPr>
          <w:sz w:val="23"/>
          <w:szCs w:val="23"/>
        </w:rPr>
        <w:t>atbildīgā darbinieka norādījumus</w:t>
      </w:r>
      <w:r>
        <w:rPr>
          <w:sz w:val="23"/>
          <w:szCs w:val="23"/>
        </w:rPr>
        <w:t xml:space="preserve"> un uzņemties pilnu atbildību par Pasūtītājam un trešajām personām nodarītajiem zaudējumiem</w:t>
      </w:r>
      <w:r w:rsidRPr="002D2B02">
        <w:rPr>
          <w:sz w:val="23"/>
          <w:szCs w:val="23"/>
        </w:rPr>
        <w:t>.</w:t>
      </w:r>
    </w:p>
    <w:p w14:paraId="3E4F0F69"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Nodrošināt, lai </w:t>
      </w:r>
      <w:r>
        <w:rPr>
          <w:sz w:val="23"/>
          <w:szCs w:val="23"/>
        </w:rPr>
        <w:t>Žalūziju</w:t>
      </w:r>
      <w:r w:rsidRPr="002D2B02">
        <w:rPr>
          <w:sz w:val="23"/>
          <w:szCs w:val="23"/>
        </w:rPr>
        <w:t xml:space="preserve"> uzstādīšanas laikā netiktu bojāts Pasūtītāja</w:t>
      </w:r>
      <w:r w:rsidRPr="002D2B02">
        <w:rPr>
          <w:b/>
          <w:sz w:val="23"/>
          <w:szCs w:val="23"/>
        </w:rPr>
        <w:t xml:space="preserve"> </w:t>
      </w:r>
      <w:r w:rsidRPr="002D2B02">
        <w:rPr>
          <w:sz w:val="23"/>
          <w:szCs w:val="23"/>
        </w:rPr>
        <w:t xml:space="preserve">īpašums. </w:t>
      </w:r>
    </w:p>
    <w:p w14:paraId="7A0EFD5E" w14:textId="77777777" w:rsidR="00403DBA" w:rsidRPr="002D2B02" w:rsidRDefault="00403DBA" w:rsidP="00403DBA">
      <w:pPr>
        <w:tabs>
          <w:tab w:val="num" w:pos="792"/>
        </w:tabs>
        <w:spacing w:before="240" w:after="240"/>
        <w:jc w:val="center"/>
        <w:rPr>
          <w:b/>
          <w:sz w:val="23"/>
          <w:szCs w:val="23"/>
        </w:rPr>
      </w:pPr>
      <w:r w:rsidRPr="002D2B02">
        <w:rPr>
          <w:b/>
          <w:sz w:val="23"/>
          <w:szCs w:val="23"/>
        </w:rPr>
        <w:t>III. Pasūtītāja pienākumi</w:t>
      </w:r>
    </w:p>
    <w:p w14:paraId="2C1AFFA7" w14:textId="77777777" w:rsidR="00403DBA" w:rsidRPr="002D2B02" w:rsidRDefault="00403DBA" w:rsidP="00403DBA">
      <w:pPr>
        <w:numPr>
          <w:ilvl w:val="0"/>
          <w:numId w:val="9"/>
        </w:numPr>
        <w:tabs>
          <w:tab w:val="num" w:pos="792"/>
        </w:tabs>
        <w:jc w:val="both"/>
        <w:rPr>
          <w:sz w:val="23"/>
          <w:szCs w:val="23"/>
        </w:rPr>
      </w:pPr>
      <w:r w:rsidRPr="002D2B02">
        <w:rPr>
          <w:sz w:val="23"/>
          <w:szCs w:val="23"/>
        </w:rPr>
        <w:t>Veikt s</w:t>
      </w:r>
      <w:r>
        <w:rPr>
          <w:sz w:val="23"/>
          <w:szCs w:val="23"/>
        </w:rPr>
        <w:t>amaksu par kvalitatīvi piegādātajām un uzstādītajām</w:t>
      </w:r>
      <w:r w:rsidRPr="002D2B02">
        <w:rPr>
          <w:sz w:val="23"/>
          <w:szCs w:val="23"/>
        </w:rPr>
        <w:t xml:space="preserve"> </w:t>
      </w:r>
      <w:r>
        <w:rPr>
          <w:sz w:val="23"/>
          <w:szCs w:val="23"/>
        </w:rPr>
        <w:t>Žalūzijām</w:t>
      </w:r>
      <w:r w:rsidRPr="002D2B02">
        <w:rPr>
          <w:sz w:val="23"/>
          <w:szCs w:val="23"/>
        </w:rPr>
        <w:t xml:space="preserve"> saskaņā ar Līguma noteikumiem.</w:t>
      </w:r>
    </w:p>
    <w:p w14:paraId="22CE70ED" w14:textId="77777777" w:rsidR="00403DBA" w:rsidRPr="002D2B02" w:rsidRDefault="00403DBA" w:rsidP="00403DBA">
      <w:pPr>
        <w:numPr>
          <w:ilvl w:val="0"/>
          <w:numId w:val="9"/>
        </w:numPr>
        <w:tabs>
          <w:tab w:val="num" w:pos="792"/>
        </w:tabs>
        <w:jc w:val="both"/>
        <w:rPr>
          <w:sz w:val="23"/>
          <w:szCs w:val="23"/>
        </w:rPr>
      </w:pPr>
      <w:r w:rsidRPr="002D2B02">
        <w:rPr>
          <w:sz w:val="23"/>
          <w:szCs w:val="23"/>
        </w:rPr>
        <w:lastRenderedPageBreak/>
        <w:t>Līgumā noteiktajā kārtī</w:t>
      </w:r>
      <w:r>
        <w:rPr>
          <w:sz w:val="23"/>
          <w:szCs w:val="23"/>
        </w:rPr>
        <w:t>bā pieņemt Piegādātāja piegādātās un uzstādītās</w:t>
      </w:r>
      <w:r w:rsidRPr="002D2B02">
        <w:rPr>
          <w:sz w:val="23"/>
          <w:szCs w:val="23"/>
        </w:rPr>
        <w:t xml:space="preserve"> </w:t>
      </w:r>
      <w:r>
        <w:rPr>
          <w:sz w:val="23"/>
          <w:szCs w:val="23"/>
        </w:rPr>
        <w:t>Žalūzijas</w:t>
      </w:r>
      <w:r w:rsidRPr="002D2B02">
        <w:rPr>
          <w:sz w:val="23"/>
          <w:szCs w:val="23"/>
        </w:rPr>
        <w:t xml:space="preserve"> un parakstīt Pasūtījuma nodošanas – pieņemšanas aktu un apmaksas dokumentus, ja piegādātā</w:t>
      </w:r>
      <w:r>
        <w:rPr>
          <w:sz w:val="23"/>
          <w:szCs w:val="23"/>
        </w:rPr>
        <w:t>s</w:t>
      </w:r>
      <w:r w:rsidRPr="002D2B02">
        <w:rPr>
          <w:sz w:val="23"/>
          <w:szCs w:val="23"/>
        </w:rPr>
        <w:t xml:space="preserve"> </w:t>
      </w:r>
      <w:r>
        <w:rPr>
          <w:sz w:val="23"/>
          <w:szCs w:val="23"/>
        </w:rPr>
        <w:t>Žalūzijas</w:t>
      </w:r>
      <w:r w:rsidRPr="002D2B02">
        <w:rPr>
          <w:sz w:val="23"/>
          <w:szCs w:val="23"/>
        </w:rPr>
        <w:t xml:space="preserve"> un t</w:t>
      </w:r>
      <w:r>
        <w:rPr>
          <w:sz w:val="23"/>
          <w:szCs w:val="23"/>
        </w:rPr>
        <w:t>o</w:t>
      </w:r>
      <w:r w:rsidRPr="002D2B02">
        <w:rPr>
          <w:sz w:val="23"/>
          <w:szCs w:val="23"/>
        </w:rPr>
        <w:t xml:space="preserve"> kvalitāte atbilst Līguma specifikācijai.</w:t>
      </w:r>
    </w:p>
    <w:p w14:paraId="64CF03F8" w14:textId="77777777" w:rsidR="00403DBA" w:rsidRPr="002D2B02" w:rsidRDefault="00403DBA" w:rsidP="00403DBA">
      <w:pPr>
        <w:tabs>
          <w:tab w:val="num" w:pos="0"/>
        </w:tabs>
        <w:spacing w:before="240" w:after="120"/>
        <w:jc w:val="center"/>
        <w:rPr>
          <w:b/>
          <w:sz w:val="23"/>
          <w:szCs w:val="23"/>
        </w:rPr>
      </w:pPr>
      <w:r w:rsidRPr="002D2B02">
        <w:rPr>
          <w:b/>
          <w:sz w:val="23"/>
          <w:szCs w:val="23"/>
        </w:rPr>
        <w:t>IV. Līguma summa un norēķinu kārtība</w:t>
      </w:r>
    </w:p>
    <w:p w14:paraId="74D8330F" w14:textId="77777777" w:rsidR="00403DBA" w:rsidRPr="002D2B02" w:rsidRDefault="00403DBA" w:rsidP="00403DBA">
      <w:pPr>
        <w:numPr>
          <w:ilvl w:val="0"/>
          <w:numId w:val="9"/>
        </w:numPr>
        <w:tabs>
          <w:tab w:val="num" w:pos="792"/>
          <w:tab w:val="num" w:pos="862"/>
        </w:tabs>
        <w:jc w:val="both"/>
        <w:rPr>
          <w:sz w:val="23"/>
          <w:szCs w:val="23"/>
        </w:rPr>
      </w:pPr>
      <w:r w:rsidRPr="002D2B02">
        <w:rPr>
          <w:sz w:val="23"/>
          <w:szCs w:val="23"/>
        </w:rPr>
        <w:t xml:space="preserve">Līguma summa ir </w:t>
      </w:r>
      <w:r w:rsidRPr="002D2B02">
        <w:rPr>
          <w:b/>
          <w:sz w:val="23"/>
          <w:szCs w:val="23"/>
        </w:rPr>
        <w:t xml:space="preserve">EUR </w:t>
      </w:r>
      <w:r>
        <w:rPr>
          <w:b/>
          <w:sz w:val="23"/>
          <w:szCs w:val="23"/>
        </w:rPr>
        <w:t>________</w:t>
      </w:r>
      <w:r w:rsidRPr="002D2B02">
        <w:rPr>
          <w:b/>
          <w:sz w:val="23"/>
          <w:szCs w:val="23"/>
        </w:rPr>
        <w:t xml:space="preserve"> (</w:t>
      </w:r>
      <w:r>
        <w:rPr>
          <w:b/>
          <w:sz w:val="23"/>
          <w:szCs w:val="23"/>
        </w:rPr>
        <w:t>_____________</w:t>
      </w:r>
      <w:r w:rsidRPr="002D2B02">
        <w:rPr>
          <w:b/>
          <w:sz w:val="23"/>
          <w:szCs w:val="23"/>
        </w:rPr>
        <w:t>)</w:t>
      </w:r>
      <w:r>
        <w:rPr>
          <w:b/>
          <w:sz w:val="23"/>
          <w:szCs w:val="23"/>
        </w:rPr>
        <w:t xml:space="preserve"> </w:t>
      </w:r>
      <w:r w:rsidRPr="006069A4">
        <w:rPr>
          <w:sz w:val="23"/>
          <w:szCs w:val="23"/>
        </w:rPr>
        <w:t>bez</w:t>
      </w:r>
      <w:r>
        <w:rPr>
          <w:sz w:val="23"/>
          <w:szCs w:val="23"/>
        </w:rPr>
        <w:t xml:space="preserve"> pievienotās vērtības nodokļa (PVN), PVN 21%</w:t>
      </w:r>
      <w:r w:rsidRPr="002D2B02">
        <w:rPr>
          <w:sz w:val="23"/>
          <w:szCs w:val="23"/>
        </w:rPr>
        <w:t xml:space="preserve"> sastāda EUR </w:t>
      </w:r>
      <w:r>
        <w:rPr>
          <w:sz w:val="23"/>
          <w:szCs w:val="23"/>
        </w:rPr>
        <w:t>________</w:t>
      </w:r>
      <w:r w:rsidRPr="002D2B02">
        <w:rPr>
          <w:sz w:val="23"/>
          <w:szCs w:val="23"/>
        </w:rPr>
        <w:t xml:space="preserve"> (</w:t>
      </w:r>
      <w:r>
        <w:rPr>
          <w:sz w:val="23"/>
          <w:szCs w:val="23"/>
        </w:rPr>
        <w:t>______________</w:t>
      </w:r>
      <w:r w:rsidRPr="002D2B02">
        <w:rPr>
          <w:sz w:val="23"/>
          <w:szCs w:val="23"/>
        </w:rPr>
        <w:t>), kopā ar PVN EUR</w:t>
      </w:r>
      <w:r w:rsidRPr="006069A4">
        <w:rPr>
          <w:sz w:val="23"/>
          <w:szCs w:val="23"/>
        </w:rPr>
        <w:t xml:space="preserve"> </w:t>
      </w:r>
      <w:r>
        <w:rPr>
          <w:sz w:val="23"/>
          <w:szCs w:val="23"/>
        </w:rPr>
        <w:t>_______</w:t>
      </w:r>
      <w:r w:rsidRPr="002D2B02">
        <w:rPr>
          <w:sz w:val="23"/>
          <w:szCs w:val="23"/>
        </w:rPr>
        <w:t xml:space="preserve"> (</w:t>
      </w:r>
      <w:r>
        <w:rPr>
          <w:sz w:val="23"/>
          <w:szCs w:val="23"/>
        </w:rPr>
        <w:t>______________</w:t>
      </w:r>
      <w:r w:rsidRPr="002D2B02">
        <w:rPr>
          <w:sz w:val="23"/>
          <w:szCs w:val="23"/>
        </w:rPr>
        <w:t>).</w:t>
      </w:r>
    </w:p>
    <w:p w14:paraId="252BAADB" w14:textId="77777777" w:rsidR="00403DBA" w:rsidRPr="002D2B02" w:rsidRDefault="00403DBA" w:rsidP="00403DBA">
      <w:pPr>
        <w:numPr>
          <w:ilvl w:val="0"/>
          <w:numId w:val="9"/>
        </w:numPr>
        <w:tabs>
          <w:tab w:val="num" w:pos="792"/>
        </w:tabs>
        <w:jc w:val="both"/>
        <w:rPr>
          <w:sz w:val="23"/>
          <w:szCs w:val="23"/>
        </w:rPr>
      </w:pPr>
      <w:r w:rsidRPr="002D2B02">
        <w:rPr>
          <w:bCs/>
          <w:sz w:val="23"/>
          <w:szCs w:val="23"/>
        </w:rPr>
        <w:t xml:space="preserve">Pasūtītājs veic līguma summas samaksu </w:t>
      </w:r>
      <w:r w:rsidRPr="002D2B02">
        <w:rPr>
          <w:b/>
          <w:bCs/>
          <w:sz w:val="23"/>
          <w:szCs w:val="23"/>
        </w:rPr>
        <w:t>15 (piecpadsmit) dienu laikā</w:t>
      </w:r>
      <w:r w:rsidRPr="002D2B02">
        <w:rPr>
          <w:bCs/>
          <w:sz w:val="23"/>
          <w:szCs w:val="23"/>
        </w:rPr>
        <w:t xml:space="preserve"> no kvalitatīvi izpildīta Pasūtījuma nodošanas – pieņemšanas akta parakstīšanas. Maksājums tiek izpildīts pamatojoties uz Piegādātāja izsniegtu rēķinu. Priekšapmaksa nav paredzēta.</w:t>
      </w:r>
    </w:p>
    <w:p w14:paraId="17465653" w14:textId="77777777" w:rsidR="00403DBA" w:rsidRPr="002D2B02" w:rsidRDefault="00403DBA" w:rsidP="00403DBA">
      <w:pPr>
        <w:numPr>
          <w:ilvl w:val="0"/>
          <w:numId w:val="9"/>
        </w:numPr>
        <w:tabs>
          <w:tab w:val="num" w:pos="792"/>
        </w:tabs>
        <w:jc w:val="both"/>
        <w:rPr>
          <w:sz w:val="23"/>
          <w:szCs w:val="23"/>
        </w:rPr>
      </w:pPr>
      <w:r w:rsidRPr="002D2B02">
        <w:rPr>
          <w:sz w:val="23"/>
          <w:szCs w:val="23"/>
        </w:rPr>
        <w:t>Samaksu Pasūtītājs veic, pārskaitot līgumcenu Piegādātāja rēķinā norādītajā bankas norēķinu kontā. Par samaksas dienu uzskatāma diena, kurā Pasūtītājs veicis bankas pārskaitījumu.</w:t>
      </w:r>
    </w:p>
    <w:p w14:paraId="006A5B90" w14:textId="77777777" w:rsidR="00403DBA" w:rsidRPr="002D2B02" w:rsidRDefault="00403DBA" w:rsidP="00403DBA">
      <w:pPr>
        <w:numPr>
          <w:ilvl w:val="0"/>
          <w:numId w:val="9"/>
        </w:numPr>
        <w:tabs>
          <w:tab w:val="num" w:pos="792"/>
        </w:tabs>
        <w:jc w:val="both"/>
        <w:rPr>
          <w:sz w:val="23"/>
          <w:szCs w:val="23"/>
        </w:rPr>
      </w:pPr>
      <w:r w:rsidRPr="002D2B02">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0B4759A4" w14:textId="77777777" w:rsidR="00403DBA" w:rsidRPr="002D2B02" w:rsidRDefault="00403DBA" w:rsidP="00403DBA">
      <w:pPr>
        <w:tabs>
          <w:tab w:val="num" w:pos="792"/>
        </w:tabs>
        <w:spacing w:before="240" w:after="240"/>
        <w:ind w:left="425"/>
        <w:jc w:val="center"/>
        <w:rPr>
          <w:b/>
          <w:sz w:val="23"/>
          <w:szCs w:val="23"/>
        </w:rPr>
      </w:pPr>
      <w:r w:rsidRPr="002D2B02">
        <w:rPr>
          <w:b/>
          <w:sz w:val="23"/>
          <w:szCs w:val="23"/>
        </w:rPr>
        <w:t>V. Pasūtījuma pieņemšanas kārtība un pretenzijas</w:t>
      </w:r>
    </w:p>
    <w:p w14:paraId="4B469024" w14:textId="77777777" w:rsidR="00403DBA" w:rsidRPr="002D2B02" w:rsidRDefault="00403DBA" w:rsidP="00403DBA">
      <w:pPr>
        <w:numPr>
          <w:ilvl w:val="0"/>
          <w:numId w:val="9"/>
        </w:numPr>
        <w:tabs>
          <w:tab w:val="num" w:pos="792"/>
        </w:tabs>
        <w:jc w:val="both"/>
        <w:rPr>
          <w:sz w:val="23"/>
          <w:szCs w:val="23"/>
        </w:rPr>
      </w:pPr>
      <w:r w:rsidRPr="002D2B02">
        <w:rPr>
          <w:sz w:val="23"/>
          <w:szCs w:val="23"/>
        </w:rPr>
        <w:t>Pēc Pasūtījuma pilnīgas izpildes, Piegādātājs divu dienu laikā iesniedz Pasūtītājam</w:t>
      </w:r>
      <w:r w:rsidRPr="002D2B02">
        <w:rPr>
          <w:b/>
          <w:sz w:val="23"/>
          <w:szCs w:val="23"/>
        </w:rPr>
        <w:t xml:space="preserve"> </w:t>
      </w:r>
      <w:r w:rsidRPr="002D2B02">
        <w:rPr>
          <w:sz w:val="23"/>
          <w:szCs w:val="23"/>
        </w:rPr>
        <w:t>parakstītu Pasūtījuma nodošanas-pieņemšanas aktu un apmaksas dokumentus.</w:t>
      </w:r>
    </w:p>
    <w:p w14:paraId="6D1496D2" w14:textId="77777777" w:rsidR="00403DBA" w:rsidRPr="002D2B02" w:rsidRDefault="00403DBA" w:rsidP="00403DBA">
      <w:pPr>
        <w:numPr>
          <w:ilvl w:val="0"/>
          <w:numId w:val="9"/>
        </w:numPr>
        <w:tabs>
          <w:tab w:val="num" w:pos="792"/>
        </w:tabs>
        <w:jc w:val="both"/>
        <w:rPr>
          <w:sz w:val="23"/>
          <w:szCs w:val="23"/>
        </w:rPr>
      </w:pPr>
      <w:r w:rsidRPr="002D2B02">
        <w:rPr>
          <w:caps/>
          <w:sz w:val="23"/>
          <w:szCs w:val="23"/>
        </w:rPr>
        <w:t>p</w:t>
      </w:r>
      <w:r w:rsidRPr="002D2B02">
        <w:rPr>
          <w:sz w:val="23"/>
          <w:szCs w:val="23"/>
        </w:rPr>
        <w:t>asūtītājs piecu darba dienu laikā pēc Pasūtījuma nodošanas-pieņemšanas akt</w:t>
      </w:r>
      <w:r>
        <w:rPr>
          <w:sz w:val="23"/>
          <w:szCs w:val="23"/>
        </w:rPr>
        <w:t>a saņemšanas pārbauda uzstādīto</w:t>
      </w:r>
      <w:r w:rsidRPr="002D2B02">
        <w:rPr>
          <w:sz w:val="23"/>
          <w:szCs w:val="23"/>
        </w:rPr>
        <w:t xml:space="preserve"> </w:t>
      </w:r>
      <w:r>
        <w:rPr>
          <w:sz w:val="23"/>
          <w:szCs w:val="23"/>
        </w:rPr>
        <w:t>Žalūziju</w:t>
      </w:r>
      <w:r w:rsidRPr="002D2B02">
        <w:rPr>
          <w:sz w:val="23"/>
          <w:szCs w:val="23"/>
        </w:rPr>
        <w:t xml:space="preserve"> atbilstību Līguma noteikumiem un pieņem Pasūtījumu, parakstot Pasūtījuma nodošanas-pieņemšanas aktu, vai iesniedz Piegādātājam motivētu atteikumu pieņemt izpildīto Pasūtījumu. </w:t>
      </w:r>
    </w:p>
    <w:p w14:paraId="49EAE170"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Pasūtītāja motivēta atteikuma gadījumā, Piegādātājs ar saviem spēkiem un par saviem līdzekļiem novērš trūkumus un defektus, ja tie radušies Piegādātāja vainas dēļ, veic </w:t>
      </w:r>
      <w:r>
        <w:rPr>
          <w:sz w:val="23"/>
          <w:szCs w:val="23"/>
        </w:rPr>
        <w:t>trūkumu novēršanu</w:t>
      </w:r>
      <w:r w:rsidRPr="002D2B02">
        <w:rPr>
          <w:sz w:val="23"/>
          <w:szCs w:val="23"/>
        </w:rPr>
        <w:t xml:space="preserve">. Pēc trūkumu novēršanas Piegādātājs atkārtoti iesniedz Pasūtītājam Pasūtījuma nodošanas-pieņemšanas aktu. Pasūtītājs atkārtotu </w:t>
      </w:r>
      <w:r>
        <w:rPr>
          <w:sz w:val="23"/>
          <w:szCs w:val="23"/>
        </w:rPr>
        <w:t>Žalūziju</w:t>
      </w:r>
      <w:r w:rsidRPr="002D2B02">
        <w:rPr>
          <w:sz w:val="23"/>
          <w:szCs w:val="23"/>
        </w:rPr>
        <w:t xml:space="preserve"> pieņemšanu veic Līguma 17.punktā minētajā kārtībā. </w:t>
      </w:r>
    </w:p>
    <w:p w14:paraId="52D755EF"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Pasūtījuma izpildes diena ir diena, kad </w:t>
      </w:r>
      <w:r>
        <w:rPr>
          <w:sz w:val="23"/>
          <w:szCs w:val="23"/>
        </w:rPr>
        <w:t>Žalūzijas</w:t>
      </w:r>
      <w:r w:rsidRPr="002D2B02">
        <w:rPr>
          <w:sz w:val="23"/>
          <w:szCs w:val="23"/>
        </w:rPr>
        <w:t xml:space="preserve"> ir uzstādīta</w:t>
      </w:r>
      <w:r>
        <w:rPr>
          <w:sz w:val="23"/>
          <w:szCs w:val="23"/>
        </w:rPr>
        <w:t>s</w:t>
      </w:r>
      <w:r w:rsidRPr="002D2B02">
        <w:rPr>
          <w:sz w:val="23"/>
          <w:szCs w:val="23"/>
        </w:rPr>
        <w:t xml:space="preserve"> un Piegādātājs iesniedzis Pasūtītājam nodošanas – pieņemšanas aktu, ja Pasūtītājs, pieņēmis </w:t>
      </w:r>
      <w:r>
        <w:rPr>
          <w:sz w:val="23"/>
          <w:szCs w:val="23"/>
        </w:rPr>
        <w:t>Žalūzijas</w:t>
      </w:r>
      <w:r w:rsidRPr="002D2B02">
        <w:rPr>
          <w:sz w:val="23"/>
          <w:szCs w:val="23"/>
        </w:rPr>
        <w:t xml:space="preserve"> Līgumā noteiktajā kārtībā.</w:t>
      </w:r>
    </w:p>
    <w:p w14:paraId="2A08A045" w14:textId="77777777" w:rsidR="00403DBA" w:rsidRPr="002D2B02" w:rsidRDefault="00403DBA" w:rsidP="00403DBA">
      <w:pPr>
        <w:numPr>
          <w:ilvl w:val="0"/>
          <w:numId w:val="9"/>
        </w:numPr>
        <w:tabs>
          <w:tab w:val="num" w:pos="792"/>
        </w:tabs>
        <w:spacing w:after="60"/>
        <w:jc w:val="both"/>
        <w:rPr>
          <w:sz w:val="23"/>
          <w:szCs w:val="23"/>
        </w:rPr>
      </w:pPr>
      <w:r>
        <w:rPr>
          <w:sz w:val="23"/>
          <w:szCs w:val="23"/>
        </w:rPr>
        <w:t>Žalūzijas</w:t>
      </w:r>
      <w:r w:rsidRPr="002D2B02">
        <w:rPr>
          <w:sz w:val="23"/>
          <w:szCs w:val="23"/>
        </w:rPr>
        <w:t xml:space="preserve"> pāriet Pasūtītāja īpašumā ar dienu, kad Piegādātājs t</w:t>
      </w:r>
      <w:r>
        <w:rPr>
          <w:sz w:val="23"/>
          <w:szCs w:val="23"/>
        </w:rPr>
        <w:t>ās</w:t>
      </w:r>
      <w:r w:rsidRPr="002D2B02">
        <w:rPr>
          <w:sz w:val="23"/>
          <w:szCs w:val="23"/>
        </w:rPr>
        <w:t xml:space="preserve"> ir piegādājis un uzstādījis</w:t>
      </w:r>
      <w:r>
        <w:rPr>
          <w:sz w:val="23"/>
          <w:szCs w:val="23"/>
        </w:rPr>
        <w:t>,</w:t>
      </w:r>
      <w:r w:rsidRPr="002D2B02">
        <w:rPr>
          <w:sz w:val="23"/>
          <w:szCs w:val="23"/>
        </w:rPr>
        <w:t xml:space="preserve"> un Pasūtītājs veicis pilnu līgumcenas samaksu.</w:t>
      </w:r>
    </w:p>
    <w:p w14:paraId="27F946DE" w14:textId="77777777" w:rsidR="00403DBA" w:rsidRPr="002D2B02" w:rsidRDefault="00403DBA" w:rsidP="00403DBA">
      <w:pPr>
        <w:tabs>
          <w:tab w:val="num" w:pos="0"/>
          <w:tab w:val="num" w:pos="792"/>
        </w:tabs>
        <w:spacing w:before="240" w:after="240"/>
        <w:jc w:val="center"/>
        <w:rPr>
          <w:b/>
          <w:sz w:val="23"/>
          <w:szCs w:val="23"/>
        </w:rPr>
      </w:pPr>
      <w:r w:rsidRPr="002D2B02">
        <w:rPr>
          <w:b/>
          <w:sz w:val="23"/>
          <w:szCs w:val="23"/>
        </w:rPr>
        <w:t>VI. Garantija</w:t>
      </w:r>
    </w:p>
    <w:p w14:paraId="21207749"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Piegādātājs garantē </w:t>
      </w:r>
      <w:r>
        <w:rPr>
          <w:sz w:val="23"/>
          <w:szCs w:val="23"/>
        </w:rPr>
        <w:t>Žalūziju un montāžas</w:t>
      </w:r>
      <w:r w:rsidRPr="002D2B02">
        <w:rPr>
          <w:sz w:val="23"/>
          <w:szCs w:val="23"/>
        </w:rPr>
        <w:t xml:space="preserve"> kvalitāti </w:t>
      </w:r>
      <w:r>
        <w:rPr>
          <w:b/>
          <w:sz w:val="23"/>
          <w:szCs w:val="23"/>
        </w:rPr>
        <w:t>___</w:t>
      </w:r>
      <w:r w:rsidRPr="002D2B02">
        <w:rPr>
          <w:b/>
          <w:sz w:val="23"/>
          <w:szCs w:val="23"/>
        </w:rPr>
        <w:t>(</w:t>
      </w:r>
      <w:r>
        <w:rPr>
          <w:b/>
          <w:sz w:val="23"/>
          <w:szCs w:val="23"/>
        </w:rPr>
        <w:t>__________</w:t>
      </w:r>
      <w:r w:rsidRPr="002D2B02">
        <w:rPr>
          <w:b/>
          <w:sz w:val="23"/>
          <w:szCs w:val="23"/>
        </w:rPr>
        <w:t>) mēnešu</w:t>
      </w:r>
      <w:r w:rsidRPr="002D2B02">
        <w:rPr>
          <w:sz w:val="23"/>
          <w:szCs w:val="23"/>
        </w:rPr>
        <w:t xml:space="preserve"> laikā no Pasūtījuma nodošanas – pieņemšanas akta parakstīšanas dienas. Garantijas laikā Piegādātājs veic </w:t>
      </w:r>
      <w:r>
        <w:rPr>
          <w:sz w:val="23"/>
          <w:szCs w:val="23"/>
        </w:rPr>
        <w:t>Žalūziju</w:t>
      </w:r>
      <w:r w:rsidRPr="002D2B02">
        <w:rPr>
          <w:sz w:val="23"/>
          <w:szCs w:val="23"/>
        </w:rPr>
        <w:t xml:space="preserve"> atsevišķu daļu nomaiņu vai bezmaksas remontu, ja bojājums nav radies Pasūtītāja vai trešo personu vainas dēļ. </w:t>
      </w:r>
    </w:p>
    <w:p w14:paraId="758CEDAE"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Piegādātājs garantijas termiņa laikā veic jebkura veida defektu novēršanu par saviem līdzekļiem </w:t>
      </w:r>
      <w:r>
        <w:rPr>
          <w:sz w:val="23"/>
          <w:szCs w:val="23"/>
        </w:rPr>
        <w:t xml:space="preserve">10 (desmit) dienu </w:t>
      </w:r>
      <w:r w:rsidRPr="002D2B02">
        <w:rPr>
          <w:sz w:val="23"/>
          <w:szCs w:val="23"/>
        </w:rPr>
        <w:t>laikā no Pasūtītāja rakstiskas pretenzijas saņemšanas dienas vai citā ar Pasūtītāju rakstiski saskaņotā termiņā. Par katra bojājuma konstatēšanas gadījumu Puses paraksta aktu.</w:t>
      </w:r>
    </w:p>
    <w:p w14:paraId="3A8714F6"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Piegādātājs neatbild par iespējamiem </w:t>
      </w:r>
      <w:r>
        <w:rPr>
          <w:sz w:val="23"/>
          <w:szCs w:val="23"/>
        </w:rPr>
        <w:t>Žalūzijas</w:t>
      </w:r>
      <w:r w:rsidRPr="002D2B02">
        <w:rPr>
          <w:sz w:val="23"/>
          <w:szCs w:val="23"/>
        </w:rPr>
        <w:t xml:space="preserve"> defektiem, kas radušies garantijas laikā Pasūtītāja vai trešo personu vainas dēļ.</w:t>
      </w:r>
    </w:p>
    <w:p w14:paraId="6B3BF8CE" w14:textId="77777777" w:rsidR="00403DBA" w:rsidRPr="002D2B02" w:rsidRDefault="00403DBA" w:rsidP="00403DBA">
      <w:pPr>
        <w:tabs>
          <w:tab w:val="num" w:pos="792"/>
        </w:tabs>
        <w:spacing w:before="240" w:after="240"/>
        <w:ind w:left="-142"/>
        <w:jc w:val="center"/>
        <w:rPr>
          <w:b/>
          <w:sz w:val="23"/>
          <w:szCs w:val="23"/>
        </w:rPr>
      </w:pPr>
      <w:r w:rsidRPr="002D2B02">
        <w:rPr>
          <w:b/>
          <w:sz w:val="23"/>
          <w:szCs w:val="23"/>
        </w:rPr>
        <w:t>VII. Pušu atbildība</w:t>
      </w:r>
    </w:p>
    <w:p w14:paraId="76C4F610"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Ja Piegādātājs nokavējis Līguma 3.punktā noteikto piegādes termiņu, Pasūtītājam ir tiesības pieprasīt Piegādātājam līgumsodu 0,3 % (nulle komats trīs procentu) apmērā par katru turpmāk </w:t>
      </w:r>
      <w:r w:rsidRPr="002D2B02">
        <w:rPr>
          <w:sz w:val="23"/>
          <w:szCs w:val="23"/>
        </w:rPr>
        <w:lastRenderedPageBreak/>
        <w:t>nokavēto dienu no kopējās līgumcenas, bet ne vairāk kā 10% (desmit procentus) no kopējās līgumcenas.</w:t>
      </w:r>
    </w:p>
    <w:p w14:paraId="7D20AE22"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Ja Pasūtītājs aprēķinājis Līguma 24.punktā noteikto līgumsodu, Pasūtītājam ir tiesības ieturēt līgumsodu no Piegādātājam maksājamās summas, rakstiski paziņojot par to Piegādātājam. </w:t>
      </w:r>
    </w:p>
    <w:p w14:paraId="69C544F6" w14:textId="77777777" w:rsidR="00403DBA" w:rsidRPr="002D2B02" w:rsidRDefault="00403DBA" w:rsidP="00403DBA">
      <w:pPr>
        <w:numPr>
          <w:ilvl w:val="0"/>
          <w:numId w:val="9"/>
        </w:numPr>
        <w:tabs>
          <w:tab w:val="num" w:pos="792"/>
        </w:tabs>
        <w:jc w:val="both"/>
        <w:rPr>
          <w:sz w:val="23"/>
          <w:szCs w:val="23"/>
        </w:rPr>
      </w:pPr>
      <w:r w:rsidRPr="002D2B02">
        <w:rPr>
          <w:sz w:val="23"/>
          <w:szCs w:val="23"/>
        </w:rPr>
        <w:t>Ja Pasūtītājs nokavējis Līguma 13.punktā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14:paraId="4FF37FE3" w14:textId="77777777" w:rsidR="00403DBA" w:rsidRPr="002D2B02" w:rsidRDefault="00403DBA" w:rsidP="00403DBA">
      <w:pPr>
        <w:numPr>
          <w:ilvl w:val="0"/>
          <w:numId w:val="9"/>
        </w:numPr>
        <w:tabs>
          <w:tab w:val="num" w:pos="792"/>
        </w:tabs>
        <w:jc w:val="both"/>
        <w:rPr>
          <w:sz w:val="23"/>
          <w:szCs w:val="23"/>
        </w:rPr>
      </w:pPr>
      <w:r w:rsidRPr="002D2B02">
        <w:rPr>
          <w:color w:val="000000"/>
          <w:sz w:val="23"/>
          <w:szCs w:val="23"/>
        </w:rPr>
        <w:t>Puses ir atbildīgas par Līgumā noteikto saistību neizpildi, kā arī par zaudējumiem, ko tās Līguma izpildes gaitā savas vainas dēļ radījušas otrai Pusei.</w:t>
      </w:r>
    </w:p>
    <w:p w14:paraId="4B7DFE3B"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Līgumsoda samaksa neatbrīvo </w:t>
      </w:r>
      <w:r w:rsidRPr="002D2B02">
        <w:rPr>
          <w:color w:val="000000"/>
          <w:sz w:val="23"/>
          <w:szCs w:val="23"/>
        </w:rPr>
        <w:t>Puses</w:t>
      </w:r>
      <w:r w:rsidRPr="002D2B02">
        <w:rPr>
          <w:sz w:val="23"/>
          <w:szCs w:val="23"/>
        </w:rPr>
        <w:t xml:space="preserve"> no Līguma izpildes pienākuma, tai skaitā neatbrīvo Piegādātāju no pienākuma novērst </w:t>
      </w:r>
      <w:r>
        <w:rPr>
          <w:sz w:val="23"/>
          <w:szCs w:val="23"/>
        </w:rPr>
        <w:t>Žalūzijas</w:t>
      </w:r>
      <w:r w:rsidRPr="002D2B02">
        <w:rPr>
          <w:sz w:val="23"/>
          <w:szCs w:val="23"/>
        </w:rPr>
        <w:t xml:space="preserve"> neatbilstības un nepilnības.</w:t>
      </w:r>
    </w:p>
    <w:p w14:paraId="3B8F0450" w14:textId="77777777" w:rsidR="00403DBA" w:rsidRPr="002D2B02" w:rsidRDefault="00403DBA" w:rsidP="00403DBA">
      <w:pPr>
        <w:numPr>
          <w:ilvl w:val="0"/>
          <w:numId w:val="9"/>
        </w:numPr>
        <w:tabs>
          <w:tab w:val="num" w:pos="792"/>
        </w:tabs>
        <w:jc w:val="both"/>
        <w:rPr>
          <w:sz w:val="23"/>
          <w:szCs w:val="23"/>
        </w:rPr>
      </w:pPr>
      <w:r w:rsidRPr="002D2B02">
        <w:rPr>
          <w:sz w:val="23"/>
          <w:szCs w:val="23"/>
        </w:rPr>
        <w:t>Līgumsods netiek ieskaitīts zaudējumu atlīdzībā.</w:t>
      </w:r>
    </w:p>
    <w:p w14:paraId="78A53398" w14:textId="77777777" w:rsidR="00403DBA" w:rsidRPr="002D2B02" w:rsidRDefault="00403DBA" w:rsidP="00403DBA">
      <w:pPr>
        <w:tabs>
          <w:tab w:val="num" w:pos="792"/>
        </w:tabs>
        <w:spacing w:before="240" w:after="240"/>
        <w:jc w:val="center"/>
        <w:rPr>
          <w:b/>
          <w:sz w:val="23"/>
          <w:szCs w:val="23"/>
        </w:rPr>
      </w:pPr>
      <w:r w:rsidRPr="002D2B02">
        <w:rPr>
          <w:b/>
          <w:sz w:val="23"/>
          <w:szCs w:val="23"/>
        </w:rPr>
        <w:t>VIII. Līguma darbības termiņš un izbeigšanas kārtība</w:t>
      </w:r>
    </w:p>
    <w:p w14:paraId="74B959CF" w14:textId="77777777" w:rsidR="00403DBA" w:rsidRPr="002D2B02" w:rsidRDefault="00403DBA" w:rsidP="00403DBA">
      <w:pPr>
        <w:numPr>
          <w:ilvl w:val="0"/>
          <w:numId w:val="9"/>
        </w:numPr>
        <w:tabs>
          <w:tab w:val="num" w:pos="792"/>
        </w:tabs>
        <w:jc w:val="both"/>
        <w:rPr>
          <w:sz w:val="23"/>
          <w:szCs w:val="23"/>
        </w:rPr>
      </w:pPr>
      <w:r w:rsidRPr="002D2B02">
        <w:rPr>
          <w:sz w:val="23"/>
          <w:szCs w:val="23"/>
        </w:rPr>
        <w:t xml:space="preserve">Līgums stājas spēkā </w:t>
      </w:r>
      <w:r w:rsidRPr="00D41F6B">
        <w:rPr>
          <w:b/>
          <w:sz w:val="23"/>
          <w:szCs w:val="23"/>
        </w:rPr>
        <w:t>2016.gada __.___________</w:t>
      </w:r>
      <w:r w:rsidRPr="002D2B02">
        <w:rPr>
          <w:sz w:val="23"/>
          <w:szCs w:val="23"/>
        </w:rPr>
        <w:t xml:space="preserve"> un darbojas līdz Līguma saistību izpildei.</w:t>
      </w:r>
    </w:p>
    <w:p w14:paraId="05B74354" w14:textId="77777777" w:rsidR="00403DBA" w:rsidRPr="002D2B02" w:rsidRDefault="00403DBA" w:rsidP="00403DBA">
      <w:pPr>
        <w:numPr>
          <w:ilvl w:val="0"/>
          <w:numId w:val="9"/>
        </w:numPr>
        <w:tabs>
          <w:tab w:val="num" w:pos="792"/>
        </w:tabs>
        <w:jc w:val="both"/>
        <w:rPr>
          <w:sz w:val="23"/>
          <w:szCs w:val="23"/>
        </w:rPr>
      </w:pPr>
      <w:r w:rsidRPr="002D2B02">
        <w:rPr>
          <w:sz w:val="23"/>
          <w:szCs w:val="23"/>
        </w:rPr>
        <w:t>Līgums var tikt grozīts, papildināts, pārtraukts vai tā termiņš pagarināts tikai pēc Pušu savstarpējās vienošanās, kas noformētas rakstveidā.</w:t>
      </w:r>
    </w:p>
    <w:p w14:paraId="629E9AFF" w14:textId="77777777" w:rsidR="00403DBA" w:rsidRPr="002D2B02" w:rsidRDefault="00403DBA" w:rsidP="00403DBA">
      <w:pPr>
        <w:numPr>
          <w:ilvl w:val="0"/>
          <w:numId w:val="9"/>
        </w:numPr>
        <w:tabs>
          <w:tab w:val="num" w:pos="792"/>
        </w:tabs>
        <w:spacing w:after="120"/>
        <w:ind w:left="357" w:hanging="357"/>
        <w:jc w:val="both"/>
        <w:rPr>
          <w:sz w:val="23"/>
          <w:szCs w:val="23"/>
        </w:rPr>
      </w:pPr>
      <w:r w:rsidRPr="002D2B02">
        <w:rPr>
          <w:sz w:val="23"/>
          <w:szCs w:val="23"/>
        </w:rPr>
        <w:t>Pasūtītājs ir tiesīgs nekavējoties vienpusēji atkāpties no Līguma izpildes bez jebkādu zaudējumu atlīdzināšanas Piegādātājam, par Līguma izbeigšanu rakstiski paziņojot Piegādātājam, ja:</w:t>
      </w:r>
    </w:p>
    <w:p w14:paraId="79AD0C4A" w14:textId="77777777" w:rsidR="00403DBA" w:rsidRPr="002D2B02" w:rsidRDefault="00403DBA" w:rsidP="00403DBA">
      <w:pPr>
        <w:numPr>
          <w:ilvl w:val="1"/>
          <w:numId w:val="9"/>
        </w:numPr>
        <w:tabs>
          <w:tab w:val="num" w:pos="851"/>
        </w:tabs>
        <w:ind w:left="993" w:hanging="567"/>
        <w:jc w:val="both"/>
        <w:rPr>
          <w:sz w:val="23"/>
          <w:szCs w:val="23"/>
        </w:rPr>
      </w:pPr>
      <w:r w:rsidRPr="002D2B02">
        <w:rPr>
          <w:sz w:val="23"/>
          <w:szCs w:val="23"/>
        </w:rPr>
        <w:t xml:space="preserve">Piegādātājs ir pieņēmis </w:t>
      </w:r>
      <w:smartTag w:uri="schemas-tilde-lv/tildestengine" w:element="veidnes">
        <w:smartTagPr>
          <w:attr w:name="text" w:val="lēmumu"/>
          <w:attr w:name="id" w:val="-1"/>
          <w:attr w:name="baseform" w:val="lēmum|s"/>
        </w:smartTagPr>
        <w:r w:rsidRPr="002D2B02">
          <w:rPr>
            <w:sz w:val="23"/>
            <w:szCs w:val="23"/>
          </w:rPr>
          <w:t>lēmumu</w:t>
        </w:r>
      </w:smartTag>
      <w:r w:rsidRPr="002D2B02">
        <w:rPr>
          <w:sz w:val="23"/>
          <w:szCs w:val="23"/>
        </w:rPr>
        <w:t xml:space="preserve"> uzsākt uzņēmuma likvidāciju, apturēt vai pārtraukt uzņēmuma darbību; </w:t>
      </w:r>
    </w:p>
    <w:p w14:paraId="7EBD630C" w14:textId="77777777" w:rsidR="00403DBA" w:rsidRPr="002D2B02" w:rsidRDefault="00403DBA" w:rsidP="00403DBA">
      <w:pPr>
        <w:numPr>
          <w:ilvl w:val="1"/>
          <w:numId w:val="9"/>
        </w:numPr>
        <w:tabs>
          <w:tab w:val="num" w:pos="851"/>
        </w:tabs>
        <w:ind w:left="993" w:hanging="567"/>
        <w:jc w:val="both"/>
        <w:rPr>
          <w:sz w:val="23"/>
          <w:szCs w:val="23"/>
        </w:rPr>
      </w:pPr>
      <w:r w:rsidRPr="002D2B02">
        <w:rPr>
          <w:sz w:val="23"/>
          <w:szCs w:val="23"/>
        </w:rPr>
        <w:t>ir uzsākta Piegādātāja maksātnespējas vai bankrota procedūra, vai tā darbība ir pārtraukta vai apturēta;</w:t>
      </w:r>
    </w:p>
    <w:p w14:paraId="428DC06A" w14:textId="77777777" w:rsidR="00403DBA" w:rsidRPr="002D2B02" w:rsidRDefault="00403DBA" w:rsidP="00403DBA">
      <w:pPr>
        <w:numPr>
          <w:ilvl w:val="1"/>
          <w:numId w:val="9"/>
        </w:numPr>
        <w:tabs>
          <w:tab w:val="num" w:pos="851"/>
        </w:tabs>
        <w:ind w:left="993" w:hanging="567"/>
        <w:jc w:val="both"/>
        <w:rPr>
          <w:sz w:val="23"/>
          <w:szCs w:val="23"/>
        </w:rPr>
      </w:pPr>
      <w:r w:rsidRPr="002D2B02">
        <w:rPr>
          <w:sz w:val="23"/>
          <w:szCs w:val="23"/>
        </w:rPr>
        <w:t>Piegādātājs kavē Līguma izpildi vairāk par divām nedēļām.</w:t>
      </w:r>
    </w:p>
    <w:p w14:paraId="531B827D" w14:textId="77777777" w:rsidR="00403DBA" w:rsidRPr="002D2B02" w:rsidRDefault="00403DBA" w:rsidP="00403DBA">
      <w:pPr>
        <w:spacing w:before="240" w:after="240"/>
        <w:jc w:val="center"/>
        <w:rPr>
          <w:sz w:val="23"/>
          <w:szCs w:val="23"/>
        </w:rPr>
      </w:pPr>
      <w:r w:rsidRPr="002D2B02">
        <w:rPr>
          <w:b/>
          <w:sz w:val="23"/>
          <w:szCs w:val="23"/>
        </w:rPr>
        <w:t>IX. Nepārvarama vara</w:t>
      </w:r>
    </w:p>
    <w:p w14:paraId="6169E966" w14:textId="77777777" w:rsidR="00403DBA" w:rsidRPr="002D2B02" w:rsidRDefault="00403DBA" w:rsidP="00403DBA">
      <w:pPr>
        <w:numPr>
          <w:ilvl w:val="0"/>
          <w:numId w:val="9"/>
        </w:numPr>
        <w:jc w:val="both"/>
        <w:rPr>
          <w:sz w:val="23"/>
          <w:szCs w:val="23"/>
        </w:rPr>
      </w:pPr>
      <w:r w:rsidRPr="002D2B02">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372BCECA" w14:textId="77777777" w:rsidR="00403DBA" w:rsidRPr="002D2B02" w:rsidRDefault="00403DBA" w:rsidP="00403DBA">
      <w:pPr>
        <w:numPr>
          <w:ilvl w:val="0"/>
          <w:numId w:val="9"/>
        </w:numPr>
        <w:jc w:val="both"/>
        <w:rPr>
          <w:sz w:val="23"/>
          <w:szCs w:val="23"/>
        </w:rPr>
      </w:pPr>
      <w:r w:rsidRPr="002D2B02">
        <w:rPr>
          <w:sz w:val="23"/>
          <w:szCs w:val="23"/>
        </w:rPr>
        <w:t>Katra no Pusēm, kuru Līguma ietvaros ietekmē nepārvaramas varas apstākļi, nekavējoties par to informē otru Pusi.</w:t>
      </w:r>
    </w:p>
    <w:p w14:paraId="26A8E1F8" w14:textId="77777777" w:rsidR="00403DBA" w:rsidRPr="002D2B02" w:rsidRDefault="00403DBA" w:rsidP="00403DBA">
      <w:pPr>
        <w:spacing w:before="240" w:after="240"/>
        <w:jc w:val="center"/>
        <w:rPr>
          <w:b/>
          <w:sz w:val="23"/>
          <w:szCs w:val="23"/>
        </w:rPr>
      </w:pPr>
      <w:r w:rsidRPr="002D2B02">
        <w:rPr>
          <w:b/>
          <w:sz w:val="23"/>
          <w:szCs w:val="23"/>
        </w:rPr>
        <w:t>X. Noslēguma jautājumi</w:t>
      </w:r>
    </w:p>
    <w:p w14:paraId="37F19E9E" w14:textId="77777777" w:rsidR="00403DBA" w:rsidRPr="002D2B02" w:rsidRDefault="00403DBA" w:rsidP="00403DBA">
      <w:pPr>
        <w:numPr>
          <w:ilvl w:val="0"/>
          <w:numId w:val="9"/>
        </w:numPr>
        <w:jc w:val="both"/>
        <w:rPr>
          <w:sz w:val="23"/>
          <w:szCs w:val="23"/>
        </w:rPr>
      </w:pPr>
      <w:r w:rsidRPr="002D2B02">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14:paraId="4B5EDDBA" w14:textId="77777777" w:rsidR="00403DBA" w:rsidRPr="002D2B02" w:rsidRDefault="00403DBA" w:rsidP="00403DBA">
      <w:pPr>
        <w:numPr>
          <w:ilvl w:val="0"/>
          <w:numId w:val="9"/>
        </w:numPr>
        <w:jc w:val="both"/>
        <w:rPr>
          <w:sz w:val="23"/>
          <w:szCs w:val="23"/>
        </w:rPr>
      </w:pPr>
      <w:r w:rsidRPr="002D2B02">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116D099B" w14:textId="77777777" w:rsidR="00403DBA" w:rsidRPr="002D2B02" w:rsidRDefault="00403DBA" w:rsidP="00403DBA">
      <w:pPr>
        <w:numPr>
          <w:ilvl w:val="0"/>
          <w:numId w:val="9"/>
        </w:numPr>
        <w:jc w:val="both"/>
        <w:rPr>
          <w:sz w:val="23"/>
          <w:szCs w:val="23"/>
        </w:rPr>
      </w:pPr>
      <w:r w:rsidRPr="002D2B02">
        <w:rPr>
          <w:sz w:val="23"/>
          <w:szCs w:val="23"/>
        </w:rPr>
        <w:t>Pušu reorganizācijas gadījumā visas Līgumā noteiktās tiesības un saistības pāriet Pušu tiesību un saistību pārņēmējiem.</w:t>
      </w:r>
    </w:p>
    <w:p w14:paraId="1F163B67" w14:textId="77777777" w:rsidR="00403DBA" w:rsidRPr="002D2B02" w:rsidRDefault="00403DBA" w:rsidP="00403DBA">
      <w:pPr>
        <w:numPr>
          <w:ilvl w:val="0"/>
          <w:numId w:val="9"/>
        </w:numPr>
        <w:jc w:val="both"/>
        <w:rPr>
          <w:sz w:val="23"/>
          <w:szCs w:val="23"/>
        </w:rPr>
      </w:pPr>
      <w:r w:rsidRPr="002D2B02">
        <w:rPr>
          <w:sz w:val="23"/>
          <w:szCs w:val="23"/>
        </w:rPr>
        <w:t>Savstarpējās Pušu attiecības, kas netika paredzētas parakstot Līgumu, ir regulējamas saskaņā ar Latvijas Republikā spēkā esošiem normatīviem aktiem.</w:t>
      </w:r>
    </w:p>
    <w:p w14:paraId="32F1ABD2" w14:textId="77777777" w:rsidR="00403DBA" w:rsidRPr="002D2B02" w:rsidRDefault="00403DBA" w:rsidP="00403DBA">
      <w:pPr>
        <w:numPr>
          <w:ilvl w:val="0"/>
          <w:numId w:val="9"/>
        </w:numPr>
        <w:jc w:val="both"/>
        <w:rPr>
          <w:sz w:val="23"/>
          <w:szCs w:val="23"/>
        </w:rPr>
      </w:pPr>
      <w:r w:rsidRPr="002D2B02">
        <w:rPr>
          <w:sz w:val="23"/>
          <w:szCs w:val="23"/>
        </w:rPr>
        <w:t>Vis</w:t>
      </w:r>
      <w:r w:rsidRPr="002D2B02">
        <w:rPr>
          <w:color w:val="000000"/>
          <w:sz w:val="23"/>
          <w:szCs w:val="23"/>
        </w:rPr>
        <w:t>i paziņojumi Līguma sakarā izdarāmi uz Līguma rekvizītos norādītajām adresēm, un visos paziņojumos (</w:t>
      </w:r>
      <w:r w:rsidRPr="002D2B02">
        <w:rPr>
          <w:sz w:val="23"/>
          <w:szCs w:val="23"/>
        </w:rPr>
        <w:t>sarakstē, apmaksas dokumentos u.c. dokumentos) Pusēm jānorāda Līguma numurs.</w:t>
      </w:r>
    </w:p>
    <w:p w14:paraId="7C59631D" w14:textId="77777777" w:rsidR="00403DBA" w:rsidRPr="002D2B02" w:rsidRDefault="00403DBA" w:rsidP="00403DBA">
      <w:pPr>
        <w:numPr>
          <w:ilvl w:val="0"/>
          <w:numId w:val="9"/>
        </w:numPr>
        <w:spacing w:after="120"/>
        <w:ind w:left="357" w:hanging="357"/>
        <w:jc w:val="both"/>
        <w:rPr>
          <w:sz w:val="23"/>
          <w:szCs w:val="23"/>
        </w:rPr>
      </w:pPr>
      <w:r w:rsidRPr="002D2B02">
        <w:rPr>
          <w:sz w:val="23"/>
          <w:szCs w:val="23"/>
        </w:rPr>
        <w:lastRenderedPageBreak/>
        <w:t xml:space="preserve">Līgums sastādīts uz </w:t>
      </w:r>
      <w:r>
        <w:rPr>
          <w:sz w:val="23"/>
          <w:szCs w:val="23"/>
        </w:rPr>
        <w:t>__</w:t>
      </w:r>
      <w:r w:rsidRPr="002D2B02">
        <w:rPr>
          <w:sz w:val="23"/>
          <w:szCs w:val="23"/>
        </w:rPr>
        <w:t xml:space="preserve"> lapām ar </w:t>
      </w:r>
      <w:r>
        <w:rPr>
          <w:sz w:val="23"/>
          <w:szCs w:val="23"/>
        </w:rPr>
        <w:t>pielikumiem</w:t>
      </w:r>
      <w:r w:rsidRPr="002D2B02">
        <w:rPr>
          <w:sz w:val="23"/>
          <w:szCs w:val="23"/>
        </w:rPr>
        <w:t xml:space="preserve"> uz </w:t>
      </w:r>
      <w:r>
        <w:rPr>
          <w:sz w:val="23"/>
          <w:szCs w:val="23"/>
        </w:rPr>
        <w:t>___</w:t>
      </w:r>
      <w:r w:rsidRPr="002D2B02">
        <w:rPr>
          <w:sz w:val="23"/>
          <w:szCs w:val="23"/>
        </w:rPr>
        <w:t xml:space="preserve"> lapām, parakstīts divos identiskos eksemplāros, kuriem ir vienāds juridiskais spēks un no kuriem viens glabājas pie pasūtītāja un otrs – pie piegādātāja.</w:t>
      </w:r>
    </w:p>
    <w:p w14:paraId="0C3C48D9" w14:textId="77777777" w:rsidR="00403DBA" w:rsidRPr="005E6B28" w:rsidRDefault="00403DBA" w:rsidP="00403DBA">
      <w:pPr>
        <w:spacing w:before="240" w:after="240"/>
        <w:jc w:val="center"/>
        <w:rPr>
          <w:b/>
          <w:sz w:val="23"/>
          <w:szCs w:val="23"/>
        </w:rPr>
      </w:pPr>
      <w:r w:rsidRPr="005E6B28">
        <w:rPr>
          <w:b/>
          <w:sz w:val="23"/>
          <w:szCs w:val="23"/>
        </w:rPr>
        <w:t>XI. Pušu atbildīgās personas</w:t>
      </w:r>
    </w:p>
    <w:p w14:paraId="7FC3634D" w14:textId="77777777" w:rsidR="00403DBA" w:rsidRPr="005E6B28" w:rsidRDefault="00403DBA" w:rsidP="00403DBA">
      <w:pPr>
        <w:numPr>
          <w:ilvl w:val="0"/>
          <w:numId w:val="9"/>
        </w:numPr>
        <w:spacing w:after="120"/>
        <w:ind w:left="357" w:hanging="357"/>
        <w:jc w:val="both"/>
        <w:rPr>
          <w:sz w:val="23"/>
          <w:szCs w:val="23"/>
        </w:rPr>
      </w:pPr>
      <w:r w:rsidRPr="005E6B28">
        <w:rPr>
          <w:sz w:val="23"/>
          <w:szCs w:val="23"/>
        </w:rPr>
        <w:t>Par Līguma organizatorisko izpildi, kvalitātes uzraudzību pilnvarotā persona no Pasūtītāja puses:</w:t>
      </w:r>
    </w:p>
    <w:tbl>
      <w:tblPr>
        <w:tblW w:w="7810" w:type="dxa"/>
        <w:jc w:val="center"/>
        <w:tblLook w:val="01E0" w:firstRow="1" w:lastRow="1" w:firstColumn="1" w:lastColumn="1" w:noHBand="0" w:noVBand="0"/>
      </w:tblPr>
      <w:tblGrid>
        <w:gridCol w:w="2410"/>
        <w:gridCol w:w="5400"/>
      </w:tblGrid>
      <w:tr w:rsidR="002339B9" w:rsidRPr="005E6B28" w14:paraId="0DAE46F6" w14:textId="77777777" w:rsidTr="002339B9">
        <w:trPr>
          <w:jc w:val="center"/>
        </w:trPr>
        <w:tc>
          <w:tcPr>
            <w:tcW w:w="2410" w:type="dxa"/>
          </w:tcPr>
          <w:p w14:paraId="27793FFE" w14:textId="77777777" w:rsidR="002339B9" w:rsidRPr="005E6B28" w:rsidRDefault="002339B9" w:rsidP="002339B9">
            <w:pPr>
              <w:pStyle w:val="ListParagraph"/>
              <w:ind w:left="360"/>
              <w:rPr>
                <w:sz w:val="23"/>
                <w:szCs w:val="23"/>
              </w:rPr>
            </w:pPr>
            <w:r w:rsidRPr="005E6B28">
              <w:rPr>
                <w:sz w:val="23"/>
                <w:szCs w:val="23"/>
              </w:rPr>
              <w:t>Vārds, uzvārds:</w:t>
            </w:r>
          </w:p>
        </w:tc>
        <w:tc>
          <w:tcPr>
            <w:tcW w:w="5400" w:type="dxa"/>
          </w:tcPr>
          <w:p w14:paraId="7198CAF0" w14:textId="1E8ABFB8" w:rsidR="002339B9" w:rsidRPr="005E6B28" w:rsidRDefault="002339B9" w:rsidP="002339B9">
            <w:pPr>
              <w:tabs>
                <w:tab w:val="num" w:pos="0"/>
              </w:tabs>
              <w:ind w:left="360"/>
              <w:rPr>
                <w:b/>
                <w:sz w:val="23"/>
                <w:szCs w:val="23"/>
              </w:rPr>
            </w:pPr>
            <w:r w:rsidRPr="005E6B28">
              <w:rPr>
                <w:b/>
                <w:sz w:val="23"/>
                <w:szCs w:val="23"/>
              </w:rPr>
              <w:t>Valērijs Losevs</w:t>
            </w:r>
            <w:r w:rsidR="00C23A7A">
              <w:rPr>
                <w:b/>
                <w:sz w:val="23"/>
                <w:szCs w:val="23"/>
              </w:rPr>
              <w:t>,</w:t>
            </w:r>
          </w:p>
        </w:tc>
      </w:tr>
      <w:tr w:rsidR="002339B9" w:rsidRPr="005E6B28" w14:paraId="70C87290" w14:textId="77777777" w:rsidTr="002339B9">
        <w:trPr>
          <w:jc w:val="center"/>
        </w:trPr>
        <w:tc>
          <w:tcPr>
            <w:tcW w:w="2410" w:type="dxa"/>
          </w:tcPr>
          <w:p w14:paraId="71E502E3" w14:textId="77777777" w:rsidR="002339B9" w:rsidRPr="005E6B28" w:rsidRDefault="002339B9" w:rsidP="002339B9">
            <w:pPr>
              <w:tabs>
                <w:tab w:val="num" w:pos="0"/>
              </w:tabs>
              <w:ind w:left="360"/>
              <w:rPr>
                <w:sz w:val="23"/>
                <w:szCs w:val="23"/>
              </w:rPr>
            </w:pPr>
            <w:r w:rsidRPr="005E6B28">
              <w:rPr>
                <w:sz w:val="23"/>
                <w:szCs w:val="23"/>
              </w:rPr>
              <w:t>Amats</w:t>
            </w:r>
          </w:p>
        </w:tc>
        <w:tc>
          <w:tcPr>
            <w:tcW w:w="5400" w:type="dxa"/>
          </w:tcPr>
          <w:p w14:paraId="79ACAF27" w14:textId="4BE9AE44" w:rsidR="002339B9" w:rsidRPr="005E6B28" w:rsidRDefault="002339B9" w:rsidP="002339B9">
            <w:pPr>
              <w:tabs>
                <w:tab w:val="num" w:pos="0"/>
              </w:tabs>
              <w:ind w:left="360"/>
              <w:rPr>
                <w:sz w:val="23"/>
                <w:szCs w:val="23"/>
              </w:rPr>
            </w:pPr>
            <w:r w:rsidRPr="005E6B28">
              <w:rPr>
                <w:sz w:val="23"/>
                <w:szCs w:val="23"/>
              </w:rPr>
              <w:t>Daugavpils pilsētas izglītības pārvaldes Saimnieciskā nodrošinājuma nodaļas vadītājs</w:t>
            </w:r>
            <w:r w:rsidR="00C23A7A">
              <w:rPr>
                <w:sz w:val="23"/>
                <w:szCs w:val="23"/>
              </w:rPr>
              <w:t>,</w:t>
            </w:r>
          </w:p>
        </w:tc>
      </w:tr>
      <w:tr w:rsidR="002339B9" w:rsidRPr="005E6B28" w14:paraId="3C2DE9AF" w14:textId="77777777" w:rsidTr="002339B9">
        <w:trPr>
          <w:jc w:val="center"/>
        </w:trPr>
        <w:tc>
          <w:tcPr>
            <w:tcW w:w="2410" w:type="dxa"/>
          </w:tcPr>
          <w:p w14:paraId="54DFE0D8" w14:textId="77777777" w:rsidR="002339B9" w:rsidRPr="005E6B28" w:rsidRDefault="002339B9" w:rsidP="002339B9">
            <w:pPr>
              <w:tabs>
                <w:tab w:val="num" w:pos="0"/>
              </w:tabs>
              <w:ind w:left="360"/>
              <w:rPr>
                <w:sz w:val="23"/>
                <w:szCs w:val="23"/>
              </w:rPr>
            </w:pPr>
            <w:r w:rsidRPr="005E6B28">
              <w:rPr>
                <w:sz w:val="23"/>
                <w:szCs w:val="23"/>
              </w:rPr>
              <w:t>Tālrunis:</w:t>
            </w:r>
          </w:p>
        </w:tc>
        <w:tc>
          <w:tcPr>
            <w:tcW w:w="5400" w:type="dxa"/>
          </w:tcPr>
          <w:p w14:paraId="2BC192EA" w14:textId="5ECF37ED" w:rsidR="002339B9" w:rsidRPr="005E6B28" w:rsidRDefault="002339B9" w:rsidP="002339B9">
            <w:pPr>
              <w:tabs>
                <w:tab w:val="num" w:pos="0"/>
              </w:tabs>
              <w:ind w:left="360"/>
              <w:rPr>
                <w:sz w:val="23"/>
                <w:szCs w:val="23"/>
              </w:rPr>
            </w:pPr>
            <w:r w:rsidRPr="005E6B28">
              <w:rPr>
                <w:bCs/>
                <w:sz w:val="23"/>
                <w:szCs w:val="23"/>
              </w:rPr>
              <w:t>26575624</w:t>
            </w:r>
            <w:r w:rsidR="00C23A7A">
              <w:rPr>
                <w:bCs/>
                <w:sz w:val="23"/>
                <w:szCs w:val="23"/>
              </w:rPr>
              <w:t>,</w:t>
            </w:r>
          </w:p>
        </w:tc>
      </w:tr>
      <w:tr w:rsidR="002339B9" w:rsidRPr="005E6B28" w14:paraId="79CCDD9F" w14:textId="77777777" w:rsidTr="002339B9">
        <w:trPr>
          <w:jc w:val="center"/>
        </w:trPr>
        <w:tc>
          <w:tcPr>
            <w:tcW w:w="2410" w:type="dxa"/>
          </w:tcPr>
          <w:p w14:paraId="486AADC6" w14:textId="77777777" w:rsidR="002339B9" w:rsidRPr="005E6B28" w:rsidRDefault="002339B9" w:rsidP="002339B9">
            <w:pPr>
              <w:tabs>
                <w:tab w:val="num" w:pos="0"/>
              </w:tabs>
              <w:ind w:left="360"/>
              <w:rPr>
                <w:sz w:val="23"/>
                <w:szCs w:val="23"/>
              </w:rPr>
            </w:pPr>
            <w:r w:rsidRPr="005E6B28">
              <w:rPr>
                <w:sz w:val="23"/>
                <w:szCs w:val="23"/>
              </w:rPr>
              <w:t>E-pasta adrese:</w:t>
            </w:r>
          </w:p>
        </w:tc>
        <w:tc>
          <w:tcPr>
            <w:tcW w:w="5400" w:type="dxa"/>
          </w:tcPr>
          <w:p w14:paraId="3F995E8B" w14:textId="4EA1550A" w:rsidR="002339B9" w:rsidRPr="005E6B28" w:rsidRDefault="0056348F" w:rsidP="002339B9">
            <w:pPr>
              <w:tabs>
                <w:tab w:val="num" w:pos="0"/>
                <w:tab w:val="left" w:pos="3492"/>
                <w:tab w:val="left" w:pos="4752"/>
              </w:tabs>
              <w:ind w:left="360"/>
              <w:rPr>
                <w:sz w:val="23"/>
                <w:szCs w:val="23"/>
              </w:rPr>
            </w:pPr>
            <w:hyperlink r:id="rId11" w:history="1">
              <w:r w:rsidR="002339B9" w:rsidRPr="005E6B28">
                <w:rPr>
                  <w:rStyle w:val="Hyperlink"/>
                  <w:sz w:val="23"/>
                  <w:szCs w:val="23"/>
                </w:rPr>
                <w:t>valerijs.losevs@ip.daugavpils.lv</w:t>
              </w:r>
            </w:hyperlink>
            <w:r w:rsidR="00C23A7A">
              <w:rPr>
                <w:rStyle w:val="Hyperlink"/>
                <w:sz w:val="23"/>
                <w:szCs w:val="23"/>
              </w:rPr>
              <w:t>.</w:t>
            </w:r>
            <w:r w:rsidR="002339B9" w:rsidRPr="005E6B28">
              <w:rPr>
                <w:sz w:val="23"/>
                <w:szCs w:val="23"/>
              </w:rPr>
              <w:t xml:space="preserve">  </w:t>
            </w:r>
          </w:p>
        </w:tc>
      </w:tr>
    </w:tbl>
    <w:p w14:paraId="3424CC5C" w14:textId="39902FB2" w:rsidR="00403DBA" w:rsidRPr="005E6B28" w:rsidRDefault="00403DBA" w:rsidP="00403DBA">
      <w:pPr>
        <w:tabs>
          <w:tab w:val="left" w:pos="567"/>
        </w:tabs>
        <w:spacing w:before="120" w:after="120"/>
        <w:jc w:val="both"/>
        <w:rPr>
          <w:sz w:val="23"/>
          <w:szCs w:val="23"/>
        </w:rPr>
      </w:pPr>
      <w:r w:rsidRPr="005E6B28">
        <w:rPr>
          <w:sz w:val="23"/>
          <w:szCs w:val="23"/>
        </w:rPr>
        <w:t xml:space="preserve">44. Par </w:t>
      </w:r>
      <w:r w:rsidR="001E7A29" w:rsidRPr="005E6B28">
        <w:rPr>
          <w:sz w:val="23"/>
          <w:szCs w:val="23"/>
        </w:rPr>
        <w:t>Līguma organizatorisko izpildi, kvalitātes uzraudzību pilnvarotā persona no</w:t>
      </w:r>
      <w:r w:rsidR="001E7A29">
        <w:rPr>
          <w:sz w:val="23"/>
          <w:szCs w:val="23"/>
        </w:rPr>
        <w:t xml:space="preserve"> </w:t>
      </w:r>
      <w:r w:rsidRPr="005E6B28">
        <w:rPr>
          <w:sz w:val="23"/>
          <w:szCs w:val="23"/>
        </w:rPr>
        <w:t>Piegādātāja puses:</w:t>
      </w:r>
    </w:p>
    <w:tbl>
      <w:tblPr>
        <w:tblW w:w="7810" w:type="dxa"/>
        <w:jc w:val="center"/>
        <w:tblLook w:val="01E0" w:firstRow="1" w:lastRow="1" w:firstColumn="1" w:lastColumn="1" w:noHBand="0" w:noVBand="0"/>
      </w:tblPr>
      <w:tblGrid>
        <w:gridCol w:w="2410"/>
        <w:gridCol w:w="5400"/>
      </w:tblGrid>
      <w:tr w:rsidR="002339B9" w:rsidRPr="005E6B28" w14:paraId="46E01CFD" w14:textId="77777777" w:rsidTr="0016290F">
        <w:trPr>
          <w:jc w:val="center"/>
        </w:trPr>
        <w:tc>
          <w:tcPr>
            <w:tcW w:w="2410" w:type="dxa"/>
          </w:tcPr>
          <w:p w14:paraId="69EE7B3F" w14:textId="77777777" w:rsidR="002339B9" w:rsidRPr="005E6B28" w:rsidRDefault="002339B9" w:rsidP="0016290F">
            <w:pPr>
              <w:pStyle w:val="ListParagraph"/>
              <w:ind w:left="360"/>
              <w:rPr>
                <w:sz w:val="23"/>
                <w:szCs w:val="23"/>
              </w:rPr>
            </w:pPr>
            <w:r w:rsidRPr="005E6B28">
              <w:rPr>
                <w:sz w:val="23"/>
                <w:szCs w:val="23"/>
              </w:rPr>
              <w:t>Vārds, uzvārds:</w:t>
            </w:r>
          </w:p>
        </w:tc>
        <w:tc>
          <w:tcPr>
            <w:tcW w:w="5400" w:type="dxa"/>
          </w:tcPr>
          <w:p w14:paraId="7CFB11A0" w14:textId="6E983631" w:rsidR="002339B9" w:rsidRPr="005E6B28" w:rsidRDefault="002339B9" w:rsidP="0016290F">
            <w:pPr>
              <w:tabs>
                <w:tab w:val="num" w:pos="0"/>
              </w:tabs>
              <w:ind w:left="360"/>
              <w:rPr>
                <w:b/>
                <w:sz w:val="23"/>
                <w:szCs w:val="23"/>
              </w:rPr>
            </w:pPr>
          </w:p>
        </w:tc>
      </w:tr>
      <w:tr w:rsidR="002339B9" w:rsidRPr="005E6B28" w14:paraId="58A6CE26" w14:textId="77777777" w:rsidTr="0016290F">
        <w:trPr>
          <w:jc w:val="center"/>
        </w:trPr>
        <w:tc>
          <w:tcPr>
            <w:tcW w:w="2410" w:type="dxa"/>
          </w:tcPr>
          <w:p w14:paraId="1EC4E51D" w14:textId="77777777" w:rsidR="002339B9" w:rsidRPr="005E6B28" w:rsidRDefault="002339B9" w:rsidP="0016290F">
            <w:pPr>
              <w:tabs>
                <w:tab w:val="num" w:pos="0"/>
              </w:tabs>
              <w:ind w:left="360"/>
              <w:rPr>
                <w:sz w:val="23"/>
                <w:szCs w:val="23"/>
              </w:rPr>
            </w:pPr>
            <w:r w:rsidRPr="005E6B28">
              <w:rPr>
                <w:sz w:val="23"/>
                <w:szCs w:val="23"/>
              </w:rPr>
              <w:t>Amats</w:t>
            </w:r>
          </w:p>
        </w:tc>
        <w:tc>
          <w:tcPr>
            <w:tcW w:w="5400" w:type="dxa"/>
          </w:tcPr>
          <w:p w14:paraId="02963CCA" w14:textId="6063F135" w:rsidR="002339B9" w:rsidRPr="005E6B28" w:rsidRDefault="002339B9" w:rsidP="0016290F">
            <w:pPr>
              <w:tabs>
                <w:tab w:val="num" w:pos="0"/>
              </w:tabs>
              <w:ind w:left="360"/>
              <w:rPr>
                <w:sz w:val="23"/>
                <w:szCs w:val="23"/>
              </w:rPr>
            </w:pPr>
          </w:p>
        </w:tc>
      </w:tr>
      <w:tr w:rsidR="002339B9" w:rsidRPr="005E6B28" w14:paraId="08F84557" w14:textId="77777777" w:rsidTr="0016290F">
        <w:trPr>
          <w:jc w:val="center"/>
        </w:trPr>
        <w:tc>
          <w:tcPr>
            <w:tcW w:w="2410" w:type="dxa"/>
          </w:tcPr>
          <w:p w14:paraId="123F6D90" w14:textId="77777777" w:rsidR="002339B9" w:rsidRPr="005E6B28" w:rsidRDefault="002339B9" w:rsidP="0016290F">
            <w:pPr>
              <w:tabs>
                <w:tab w:val="num" w:pos="0"/>
              </w:tabs>
              <w:ind w:left="360"/>
              <w:rPr>
                <w:sz w:val="23"/>
                <w:szCs w:val="23"/>
              </w:rPr>
            </w:pPr>
            <w:r w:rsidRPr="005E6B28">
              <w:rPr>
                <w:sz w:val="23"/>
                <w:szCs w:val="23"/>
              </w:rPr>
              <w:t>Tālrunis:</w:t>
            </w:r>
          </w:p>
        </w:tc>
        <w:tc>
          <w:tcPr>
            <w:tcW w:w="5400" w:type="dxa"/>
          </w:tcPr>
          <w:p w14:paraId="265AEB0E" w14:textId="75295E62" w:rsidR="002339B9" w:rsidRPr="005E6B28" w:rsidRDefault="002339B9" w:rsidP="0016290F">
            <w:pPr>
              <w:tabs>
                <w:tab w:val="num" w:pos="0"/>
              </w:tabs>
              <w:ind w:left="360"/>
              <w:rPr>
                <w:sz w:val="23"/>
                <w:szCs w:val="23"/>
              </w:rPr>
            </w:pPr>
          </w:p>
        </w:tc>
      </w:tr>
      <w:tr w:rsidR="002339B9" w:rsidRPr="005E6B28" w14:paraId="7B4A5B29" w14:textId="77777777" w:rsidTr="0016290F">
        <w:trPr>
          <w:jc w:val="center"/>
        </w:trPr>
        <w:tc>
          <w:tcPr>
            <w:tcW w:w="2410" w:type="dxa"/>
          </w:tcPr>
          <w:p w14:paraId="3788D87F" w14:textId="77777777" w:rsidR="002339B9" w:rsidRPr="005E6B28" w:rsidRDefault="002339B9" w:rsidP="0016290F">
            <w:pPr>
              <w:tabs>
                <w:tab w:val="num" w:pos="0"/>
              </w:tabs>
              <w:ind w:left="360"/>
              <w:rPr>
                <w:sz w:val="23"/>
                <w:szCs w:val="23"/>
              </w:rPr>
            </w:pPr>
            <w:r w:rsidRPr="005E6B28">
              <w:rPr>
                <w:sz w:val="23"/>
                <w:szCs w:val="23"/>
              </w:rPr>
              <w:t>E-pasta adrese:</w:t>
            </w:r>
          </w:p>
        </w:tc>
        <w:tc>
          <w:tcPr>
            <w:tcW w:w="5400" w:type="dxa"/>
          </w:tcPr>
          <w:p w14:paraId="17E65B54" w14:textId="4F16D787" w:rsidR="002339B9" w:rsidRPr="005E6B28" w:rsidRDefault="002339B9" w:rsidP="0016290F">
            <w:pPr>
              <w:tabs>
                <w:tab w:val="num" w:pos="0"/>
                <w:tab w:val="left" w:pos="3492"/>
                <w:tab w:val="left" w:pos="4752"/>
              </w:tabs>
              <w:ind w:left="360"/>
              <w:rPr>
                <w:sz w:val="23"/>
                <w:szCs w:val="23"/>
              </w:rPr>
            </w:pPr>
            <w:r w:rsidRPr="005E6B28">
              <w:rPr>
                <w:sz w:val="23"/>
                <w:szCs w:val="23"/>
              </w:rPr>
              <w:t xml:space="preserve">  </w:t>
            </w:r>
          </w:p>
        </w:tc>
      </w:tr>
    </w:tbl>
    <w:p w14:paraId="02C0B0A7" w14:textId="77777777" w:rsidR="00403DBA" w:rsidRPr="005E6B28" w:rsidRDefault="00403DBA" w:rsidP="00403DBA">
      <w:pPr>
        <w:spacing w:before="240" w:after="240"/>
        <w:jc w:val="center"/>
        <w:rPr>
          <w:b/>
          <w:bCs/>
          <w:sz w:val="23"/>
          <w:szCs w:val="23"/>
        </w:rPr>
      </w:pPr>
      <w:r w:rsidRPr="005E6B28">
        <w:rPr>
          <w:b/>
          <w:bCs/>
          <w:caps/>
          <w:sz w:val="23"/>
          <w:szCs w:val="23"/>
        </w:rPr>
        <w:t>XII.</w:t>
      </w:r>
      <w:r w:rsidRPr="005E6B28">
        <w:rPr>
          <w:b/>
          <w:bCs/>
          <w:sz w:val="23"/>
          <w:szCs w:val="23"/>
        </w:rPr>
        <w:t xml:space="preserve"> Līdzēju rekvizīti</w:t>
      </w:r>
    </w:p>
    <w:tbl>
      <w:tblPr>
        <w:tblW w:w="5057" w:type="pct"/>
        <w:tblLook w:val="0000" w:firstRow="0" w:lastRow="0" w:firstColumn="0" w:lastColumn="0" w:noHBand="0" w:noVBand="0"/>
      </w:tblPr>
      <w:tblGrid>
        <w:gridCol w:w="4805"/>
        <w:gridCol w:w="4369"/>
      </w:tblGrid>
      <w:tr w:rsidR="00403DBA" w:rsidRPr="005E6B28" w14:paraId="12BF4DDF" w14:textId="77777777" w:rsidTr="0016290F">
        <w:tc>
          <w:tcPr>
            <w:tcW w:w="2619" w:type="pct"/>
            <w:tcBorders>
              <w:top w:val="nil"/>
              <w:left w:val="nil"/>
              <w:bottom w:val="nil"/>
              <w:right w:val="nil"/>
            </w:tcBorders>
          </w:tcPr>
          <w:p w14:paraId="3545B83B" w14:textId="77777777" w:rsidR="00403DBA" w:rsidRPr="005E6B28" w:rsidRDefault="00403DBA" w:rsidP="0016290F">
            <w:pPr>
              <w:keepNext/>
              <w:ind w:left="-28"/>
              <w:outlineLvl w:val="2"/>
              <w:rPr>
                <w:b/>
                <w:bCs/>
                <w:sz w:val="23"/>
                <w:szCs w:val="23"/>
              </w:rPr>
            </w:pPr>
            <w:r w:rsidRPr="005E6B28">
              <w:rPr>
                <w:b/>
                <w:bCs/>
                <w:caps/>
                <w:sz w:val="23"/>
                <w:szCs w:val="23"/>
              </w:rPr>
              <w:t>Pasūtītājs</w:t>
            </w:r>
            <w:r w:rsidRPr="005E6B28">
              <w:rPr>
                <w:b/>
                <w:bCs/>
                <w:sz w:val="23"/>
                <w:szCs w:val="23"/>
              </w:rPr>
              <w:t>:</w:t>
            </w:r>
          </w:p>
          <w:p w14:paraId="4EB986CD" w14:textId="77777777" w:rsidR="00403DBA" w:rsidRPr="005E6B28" w:rsidRDefault="00403DBA" w:rsidP="0016290F">
            <w:pPr>
              <w:keepNext/>
              <w:ind w:left="-28"/>
              <w:outlineLvl w:val="2"/>
              <w:rPr>
                <w:b/>
                <w:bCs/>
                <w:caps/>
                <w:sz w:val="23"/>
                <w:szCs w:val="23"/>
              </w:rPr>
            </w:pPr>
          </w:p>
          <w:p w14:paraId="2BFC9DCA" w14:textId="77777777" w:rsidR="00403DBA" w:rsidRPr="005E6B28" w:rsidRDefault="00403DBA" w:rsidP="00403DBA">
            <w:pPr>
              <w:keepNext/>
              <w:ind w:left="-28"/>
              <w:outlineLvl w:val="2"/>
              <w:rPr>
                <w:b/>
                <w:bCs/>
                <w:sz w:val="23"/>
                <w:szCs w:val="23"/>
              </w:rPr>
            </w:pPr>
            <w:r w:rsidRPr="005E6B28">
              <w:rPr>
                <w:b/>
                <w:bCs/>
                <w:sz w:val="23"/>
                <w:szCs w:val="23"/>
              </w:rPr>
              <w:t>Daugavpils pilsētas Izglītības pārvalde</w:t>
            </w:r>
          </w:p>
          <w:p w14:paraId="153E2B39" w14:textId="023BD5BD" w:rsidR="00403DBA" w:rsidRPr="005E6B28" w:rsidRDefault="005E6B28" w:rsidP="00403DBA">
            <w:pPr>
              <w:ind w:left="-28"/>
              <w:rPr>
                <w:sz w:val="23"/>
                <w:szCs w:val="23"/>
              </w:rPr>
            </w:pPr>
            <w:r w:rsidRPr="005E6B28">
              <w:rPr>
                <w:sz w:val="23"/>
                <w:szCs w:val="23"/>
              </w:rPr>
              <w:t>reģ.Nr.</w:t>
            </w:r>
            <w:r w:rsidR="00403DBA" w:rsidRPr="005E6B28">
              <w:rPr>
                <w:bCs/>
                <w:color w:val="000000"/>
                <w:sz w:val="23"/>
                <w:szCs w:val="23"/>
              </w:rPr>
              <w:t>90009737220</w:t>
            </w:r>
          </w:p>
          <w:p w14:paraId="0D0CDF36" w14:textId="77777777" w:rsidR="00403DBA" w:rsidRPr="005E6B28" w:rsidRDefault="00403DBA" w:rsidP="00403DBA">
            <w:pPr>
              <w:rPr>
                <w:sz w:val="23"/>
                <w:szCs w:val="23"/>
              </w:rPr>
            </w:pPr>
            <w:r w:rsidRPr="005E6B28">
              <w:rPr>
                <w:sz w:val="23"/>
                <w:szCs w:val="23"/>
              </w:rPr>
              <w:t>Saules iela 7, Daugavpils, LV – 5401</w:t>
            </w:r>
          </w:p>
          <w:p w14:paraId="41DBC241" w14:textId="77777777" w:rsidR="00403DBA" w:rsidRPr="005E6B28" w:rsidRDefault="00403DBA" w:rsidP="00403DBA">
            <w:pPr>
              <w:rPr>
                <w:sz w:val="23"/>
                <w:szCs w:val="23"/>
              </w:rPr>
            </w:pPr>
          </w:p>
          <w:p w14:paraId="26B814D3" w14:textId="77777777" w:rsidR="00403DBA" w:rsidRPr="005E6B28" w:rsidRDefault="00403DBA" w:rsidP="00403DBA">
            <w:pPr>
              <w:rPr>
                <w:sz w:val="23"/>
                <w:szCs w:val="23"/>
              </w:rPr>
            </w:pPr>
          </w:p>
          <w:p w14:paraId="7F03BAFD" w14:textId="77777777" w:rsidR="00403DBA" w:rsidRPr="005E6B28" w:rsidRDefault="00403DBA" w:rsidP="00403DBA">
            <w:pPr>
              <w:rPr>
                <w:sz w:val="23"/>
                <w:szCs w:val="23"/>
              </w:rPr>
            </w:pPr>
          </w:p>
          <w:p w14:paraId="2C7D63EE" w14:textId="77777777" w:rsidR="00403DBA" w:rsidRPr="005E6B28" w:rsidRDefault="00403DBA" w:rsidP="00403DBA">
            <w:pPr>
              <w:rPr>
                <w:sz w:val="23"/>
                <w:szCs w:val="23"/>
              </w:rPr>
            </w:pPr>
            <w:r w:rsidRPr="005E6B28">
              <w:rPr>
                <w:sz w:val="23"/>
                <w:szCs w:val="23"/>
              </w:rPr>
              <w:t>Vadītāja</w:t>
            </w:r>
            <w:r w:rsidRPr="005E6B28">
              <w:rPr>
                <w:sz w:val="23"/>
                <w:szCs w:val="23"/>
              </w:rPr>
              <w:br/>
            </w:r>
            <w:proofErr w:type="spellStart"/>
            <w:r w:rsidRPr="005E6B28">
              <w:rPr>
                <w:sz w:val="23"/>
                <w:szCs w:val="23"/>
              </w:rPr>
              <w:t>M.Isupova</w:t>
            </w:r>
            <w:proofErr w:type="spellEnd"/>
            <w:r w:rsidRPr="005E6B28">
              <w:rPr>
                <w:sz w:val="23"/>
                <w:szCs w:val="23"/>
              </w:rPr>
              <w:t>___________________________</w:t>
            </w:r>
          </w:p>
          <w:p w14:paraId="116F25AA" w14:textId="77777777" w:rsidR="00403DBA" w:rsidRPr="005E6B28" w:rsidRDefault="00403DBA" w:rsidP="0016290F">
            <w:pPr>
              <w:jc w:val="center"/>
              <w:rPr>
                <w:sz w:val="23"/>
                <w:szCs w:val="23"/>
              </w:rPr>
            </w:pPr>
          </w:p>
        </w:tc>
        <w:tc>
          <w:tcPr>
            <w:tcW w:w="2381" w:type="pct"/>
            <w:tcBorders>
              <w:top w:val="nil"/>
              <w:left w:val="nil"/>
              <w:bottom w:val="nil"/>
              <w:right w:val="nil"/>
            </w:tcBorders>
          </w:tcPr>
          <w:p w14:paraId="7004A25A" w14:textId="77777777" w:rsidR="00403DBA" w:rsidRPr="005E6B28" w:rsidRDefault="00403DBA" w:rsidP="0016290F">
            <w:pPr>
              <w:rPr>
                <w:b/>
                <w:sz w:val="23"/>
                <w:szCs w:val="23"/>
              </w:rPr>
            </w:pPr>
            <w:r w:rsidRPr="005E6B28">
              <w:rPr>
                <w:b/>
                <w:sz w:val="23"/>
                <w:szCs w:val="23"/>
              </w:rPr>
              <w:t>PIEGĀDĀTĀJS:</w:t>
            </w:r>
          </w:p>
          <w:p w14:paraId="7CD54E5A" w14:textId="77777777" w:rsidR="00403DBA" w:rsidRPr="005E6B28" w:rsidRDefault="00403DBA" w:rsidP="0016290F">
            <w:pPr>
              <w:rPr>
                <w:b/>
                <w:sz w:val="23"/>
                <w:szCs w:val="23"/>
              </w:rPr>
            </w:pPr>
          </w:p>
          <w:p w14:paraId="1E2BD60C" w14:textId="77777777" w:rsidR="00403DBA" w:rsidRPr="005E6B28" w:rsidRDefault="00403DBA" w:rsidP="0016290F">
            <w:pPr>
              <w:rPr>
                <w:sz w:val="23"/>
                <w:szCs w:val="23"/>
              </w:rPr>
            </w:pPr>
          </w:p>
        </w:tc>
      </w:tr>
    </w:tbl>
    <w:p w14:paraId="501B30BD" w14:textId="77777777" w:rsidR="00403DBA" w:rsidRPr="005E6B28" w:rsidRDefault="00403DBA" w:rsidP="00403DBA">
      <w:pPr>
        <w:rPr>
          <w:sz w:val="23"/>
          <w:szCs w:val="23"/>
        </w:rPr>
      </w:pPr>
    </w:p>
    <w:p w14:paraId="010C938E" w14:textId="77777777" w:rsidR="00EC3286" w:rsidRPr="008C1E48" w:rsidRDefault="00EC3286" w:rsidP="0083574A">
      <w:pPr>
        <w:jc w:val="center"/>
        <w:rPr>
          <w:b/>
          <w:bCs/>
        </w:rPr>
      </w:pPr>
    </w:p>
    <w:sectPr w:rsidR="00EC3286" w:rsidRPr="008C1E48" w:rsidSect="005B3FCB">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12142B" w:rsidRDefault="0012142B">
      <w:r>
        <w:separator/>
      </w:r>
    </w:p>
  </w:endnote>
  <w:endnote w:type="continuationSeparator" w:id="0">
    <w:p w14:paraId="33C476F2" w14:textId="77777777" w:rsidR="0012142B" w:rsidRDefault="0012142B">
      <w:r>
        <w:continuationSeparator/>
      </w:r>
    </w:p>
  </w:endnote>
  <w:endnote w:type="continuationNotice" w:id="1">
    <w:p w14:paraId="7D46F3F8" w14:textId="77777777" w:rsidR="0012142B" w:rsidRDefault="00121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RobotoSlab-Regular-2">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12142B" w:rsidRPr="00BB6D51" w:rsidRDefault="0012142B">
    <w:pPr>
      <w:pStyle w:val="Footer"/>
      <w:jc w:val="center"/>
      <w:rPr>
        <w:sz w:val="22"/>
        <w:szCs w:val="22"/>
      </w:rPr>
    </w:pPr>
    <w:r w:rsidRPr="00BB6D51">
      <w:rPr>
        <w:sz w:val="22"/>
        <w:szCs w:val="22"/>
      </w:rPr>
      <w:fldChar w:fldCharType="begin"/>
    </w:r>
    <w:r w:rsidRPr="00BB6D51">
      <w:rPr>
        <w:sz w:val="22"/>
        <w:szCs w:val="22"/>
      </w:rPr>
      <w:instrText xml:space="preserve"> PAGE   \* MERGEFORMAT </w:instrText>
    </w:r>
    <w:r w:rsidRPr="00BB6D51">
      <w:rPr>
        <w:sz w:val="22"/>
        <w:szCs w:val="22"/>
      </w:rPr>
      <w:fldChar w:fldCharType="separate"/>
    </w:r>
    <w:r w:rsidR="0056348F">
      <w:rPr>
        <w:noProof/>
        <w:sz w:val="22"/>
        <w:szCs w:val="22"/>
      </w:rPr>
      <w:t>20</w:t>
    </w:r>
    <w:r w:rsidRPr="00BB6D51">
      <w:rPr>
        <w:noProof/>
        <w:sz w:val="22"/>
        <w:szCs w:val="22"/>
      </w:rPr>
      <w:fldChar w:fldCharType="end"/>
    </w:r>
  </w:p>
  <w:p w14:paraId="19FBAF0B" w14:textId="77777777" w:rsidR="0012142B" w:rsidRDefault="00121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12142B" w:rsidRDefault="0012142B">
      <w:r>
        <w:separator/>
      </w:r>
    </w:p>
  </w:footnote>
  <w:footnote w:type="continuationSeparator" w:id="0">
    <w:p w14:paraId="31ABEC9F" w14:textId="77777777" w:rsidR="0012142B" w:rsidRDefault="0012142B">
      <w:r>
        <w:continuationSeparator/>
      </w:r>
    </w:p>
  </w:footnote>
  <w:footnote w:type="continuationNotice" w:id="1">
    <w:p w14:paraId="67354EF5" w14:textId="77777777" w:rsidR="0012142B" w:rsidRDefault="001214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0D9A6CC9"/>
    <w:multiLevelType w:val="hybridMultilevel"/>
    <w:tmpl w:val="A180526A"/>
    <w:lvl w:ilvl="0" w:tplc="07CA12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452EE"/>
    <w:multiLevelType w:val="hybridMultilevel"/>
    <w:tmpl w:val="FE64D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694F00"/>
    <w:multiLevelType w:val="hybridMultilevel"/>
    <w:tmpl w:val="F64C5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F14C1"/>
    <w:multiLevelType w:val="hybridMultilevel"/>
    <w:tmpl w:val="D73C95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554524"/>
    <w:multiLevelType w:val="hybridMultilevel"/>
    <w:tmpl w:val="9FE836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1D63DD"/>
    <w:multiLevelType w:val="multilevel"/>
    <w:tmpl w:val="2ABA935A"/>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A672042"/>
    <w:multiLevelType w:val="hybridMultilevel"/>
    <w:tmpl w:val="37042582"/>
    <w:lvl w:ilvl="0" w:tplc="68748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E407793"/>
    <w:multiLevelType w:val="hybridMultilevel"/>
    <w:tmpl w:val="2D36F1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5"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C0AE0"/>
    <w:multiLevelType w:val="hybridMultilevel"/>
    <w:tmpl w:val="F796FB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3"/>
  </w:num>
  <w:num w:numId="2">
    <w:abstractNumId w:val="20"/>
  </w:num>
  <w:num w:numId="3">
    <w:abstractNumId w:val="45"/>
  </w:num>
  <w:num w:numId="4">
    <w:abstractNumId w:val="17"/>
  </w:num>
  <w:num w:numId="5">
    <w:abstractNumId w:val="0"/>
  </w:num>
  <w:num w:numId="6">
    <w:abstractNumId w:val="4"/>
  </w:num>
  <w:num w:numId="7">
    <w:abstractNumId w:val="22"/>
  </w:num>
  <w:num w:numId="8">
    <w:abstractNumId w:val="31"/>
  </w:num>
  <w:num w:numId="9">
    <w:abstractNumId w:val="41"/>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6"/>
  </w:num>
  <w:num w:numId="14">
    <w:abstractNumId w:val="35"/>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4"/>
  </w:num>
  <w:num w:numId="22">
    <w:abstractNumId w:val="28"/>
  </w:num>
  <w:num w:numId="23">
    <w:abstractNumId w:val="39"/>
  </w:num>
  <w:num w:numId="24">
    <w:abstractNumId w:val="15"/>
  </w:num>
  <w:num w:numId="25">
    <w:abstractNumId w:val="1"/>
  </w:num>
  <w:num w:numId="26">
    <w:abstractNumId w:val="36"/>
  </w:num>
  <w:num w:numId="27">
    <w:abstractNumId w:val="29"/>
  </w:num>
  <w:num w:numId="28">
    <w:abstractNumId w:val="13"/>
  </w:num>
  <w:num w:numId="29">
    <w:abstractNumId w:val="37"/>
  </w:num>
  <w:num w:numId="30">
    <w:abstractNumId w:val="21"/>
  </w:num>
  <w:num w:numId="31">
    <w:abstractNumId w:val="32"/>
  </w:num>
  <w:num w:numId="32">
    <w:abstractNumId w:val="18"/>
  </w:num>
  <w:num w:numId="33">
    <w:abstractNumId w:val="2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44"/>
  </w:num>
  <w:num w:numId="39">
    <w:abstractNumId w:val="19"/>
  </w:num>
  <w:num w:numId="40">
    <w:abstractNumId w:val="34"/>
  </w:num>
  <w:num w:numId="41">
    <w:abstractNumId w:val="38"/>
  </w:num>
  <w:num w:numId="42">
    <w:abstractNumId w:val="12"/>
  </w:num>
  <w:num w:numId="43">
    <w:abstractNumId w:val="16"/>
  </w:num>
  <w:num w:numId="44">
    <w:abstractNumId w:val="10"/>
  </w:num>
  <w:num w:numId="45">
    <w:abstractNumId w:val="26"/>
  </w:num>
  <w:num w:numId="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4920"/>
    <w:rsid w:val="00026DD6"/>
    <w:rsid w:val="00026F19"/>
    <w:rsid w:val="00026F9D"/>
    <w:rsid w:val="000309B0"/>
    <w:rsid w:val="00033E30"/>
    <w:rsid w:val="0003560C"/>
    <w:rsid w:val="00036270"/>
    <w:rsid w:val="000406F6"/>
    <w:rsid w:val="000417AD"/>
    <w:rsid w:val="00042E7E"/>
    <w:rsid w:val="00043086"/>
    <w:rsid w:val="00044102"/>
    <w:rsid w:val="00046F40"/>
    <w:rsid w:val="00050168"/>
    <w:rsid w:val="00056F1C"/>
    <w:rsid w:val="00057588"/>
    <w:rsid w:val="000602A2"/>
    <w:rsid w:val="00061EC1"/>
    <w:rsid w:val="0006244A"/>
    <w:rsid w:val="00064D4C"/>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6C6D"/>
    <w:rsid w:val="00096C8D"/>
    <w:rsid w:val="0009787B"/>
    <w:rsid w:val="00097B4C"/>
    <w:rsid w:val="00097D66"/>
    <w:rsid w:val="000A08D2"/>
    <w:rsid w:val="000A0D36"/>
    <w:rsid w:val="000A1F31"/>
    <w:rsid w:val="000A2648"/>
    <w:rsid w:val="000A402A"/>
    <w:rsid w:val="000A4707"/>
    <w:rsid w:val="000A6E09"/>
    <w:rsid w:val="000B009B"/>
    <w:rsid w:val="000B0A51"/>
    <w:rsid w:val="000B2017"/>
    <w:rsid w:val="000B2D11"/>
    <w:rsid w:val="000B51BB"/>
    <w:rsid w:val="000B5D41"/>
    <w:rsid w:val="000B5E96"/>
    <w:rsid w:val="000C0D22"/>
    <w:rsid w:val="000C108D"/>
    <w:rsid w:val="000C11D0"/>
    <w:rsid w:val="000C1BEB"/>
    <w:rsid w:val="000C689C"/>
    <w:rsid w:val="000D13AF"/>
    <w:rsid w:val="000D1B75"/>
    <w:rsid w:val="000D4B74"/>
    <w:rsid w:val="000D4E38"/>
    <w:rsid w:val="000D6AAA"/>
    <w:rsid w:val="000E10C1"/>
    <w:rsid w:val="000E52F1"/>
    <w:rsid w:val="000E53B4"/>
    <w:rsid w:val="000E5E0A"/>
    <w:rsid w:val="000E6CB0"/>
    <w:rsid w:val="000E7192"/>
    <w:rsid w:val="000E7DDB"/>
    <w:rsid w:val="000F3086"/>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42B"/>
    <w:rsid w:val="001217D1"/>
    <w:rsid w:val="00121A75"/>
    <w:rsid w:val="00123183"/>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1AB4"/>
    <w:rsid w:val="001522FE"/>
    <w:rsid w:val="0015265E"/>
    <w:rsid w:val="001538A3"/>
    <w:rsid w:val="00153AE1"/>
    <w:rsid w:val="001572E8"/>
    <w:rsid w:val="001578DC"/>
    <w:rsid w:val="00160850"/>
    <w:rsid w:val="001610D7"/>
    <w:rsid w:val="00162188"/>
    <w:rsid w:val="001623E0"/>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96723"/>
    <w:rsid w:val="001A10DD"/>
    <w:rsid w:val="001A2ECE"/>
    <w:rsid w:val="001A4713"/>
    <w:rsid w:val="001A5AFC"/>
    <w:rsid w:val="001A608E"/>
    <w:rsid w:val="001A66E2"/>
    <w:rsid w:val="001A7A69"/>
    <w:rsid w:val="001B0C91"/>
    <w:rsid w:val="001B2267"/>
    <w:rsid w:val="001B2EEF"/>
    <w:rsid w:val="001B3128"/>
    <w:rsid w:val="001B34F3"/>
    <w:rsid w:val="001B3E09"/>
    <w:rsid w:val="001B3E29"/>
    <w:rsid w:val="001B50D5"/>
    <w:rsid w:val="001B58D4"/>
    <w:rsid w:val="001B6770"/>
    <w:rsid w:val="001B7F44"/>
    <w:rsid w:val="001C00EC"/>
    <w:rsid w:val="001C0221"/>
    <w:rsid w:val="001C09D8"/>
    <w:rsid w:val="001C0FB1"/>
    <w:rsid w:val="001C359C"/>
    <w:rsid w:val="001C52FF"/>
    <w:rsid w:val="001C6A0A"/>
    <w:rsid w:val="001C7550"/>
    <w:rsid w:val="001D4BF6"/>
    <w:rsid w:val="001D5407"/>
    <w:rsid w:val="001D7015"/>
    <w:rsid w:val="001D7652"/>
    <w:rsid w:val="001E062A"/>
    <w:rsid w:val="001E070D"/>
    <w:rsid w:val="001E1C28"/>
    <w:rsid w:val="001E21AD"/>
    <w:rsid w:val="001E3162"/>
    <w:rsid w:val="001E3A3A"/>
    <w:rsid w:val="001E4065"/>
    <w:rsid w:val="001E4916"/>
    <w:rsid w:val="001E5FFA"/>
    <w:rsid w:val="001E6B9C"/>
    <w:rsid w:val="001E79BA"/>
    <w:rsid w:val="001E7A29"/>
    <w:rsid w:val="001F3FB2"/>
    <w:rsid w:val="001F4D69"/>
    <w:rsid w:val="001F4F9B"/>
    <w:rsid w:val="001F723C"/>
    <w:rsid w:val="001F7D79"/>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39B9"/>
    <w:rsid w:val="00234F2E"/>
    <w:rsid w:val="002366B0"/>
    <w:rsid w:val="00236D11"/>
    <w:rsid w:val="00242A3B"/>
    <w:rsid w:val="00246045"/>
    <w:rsid w:val="00247FD3"/>
    <w:rsid w:val="0025356F"/>
    <w:rsid w:val="0025411E"/>
    <w:rsid w:val="00261399"/>
    <w:rsid w:val="00261CC6"/>
    <w:rsid w:val="00263066"/>
    <w:rsid w:val="0026360D"/>
    <w:rsid w:val="00263D2A"/>
    <w:rsid w:val="00264148"/>
    <w:rsid w:val="00264AFB"/>
    <w:rsid w:val="00265CB2"/>
    <w:rsid w:val="00270A43"/>
    <w:rsid w:val="00271626"/>
    <w:rsid w:val="0027206B"/>
    <w:rsid w:val="00273CB3"/>
    <w:rsid w:val="002748DD"/>
    <w:rsid w:val="00275C3E"/>
    <w:rsid w:val="00277816"/>
    <w:rsid w:val="00280803"/>
    <w:rsid w:val="00280B3A"/>
    <w:rsid w:val="00281699"/>
    <w:rsid w:val="002823C9"/>
    <w:rsid w:val="002831D4"/>
    <w:rsid w:val="00285393"/>
    <w:rsid w:val="00285491"/>
    <w:rsid w:val="00290DDC"/>
    <w:rsid w:val="00295094"/>
    <w:rsid w:val="002A0506"/>
    <w:rsid w:val="002A06A6"/>
    <w:rsid w:val="002A317A"/>
    <w:rsid w:val="002A4667"/>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356B"/>
    <w:rsid w:val="002F4F22"/>
    <w:rsid w:val="00304DE2"/>
    <w:rsid w:val="00305785"/>
    <w:rsid w:val="003057B5"/>
    <w:rsid w:val="003102E4"/>
    <w:rsid w:val="00311A28"/>
    <w:rsid w:val="00311BBF"/>
    <w:rsid w:val="00312AA1"/>
    <w:rsid w:val="00313432"/>
    <w:rsid w:val="00314274"/>
    <w:rsid w:val="00315F74"/>
    <w:rsid w:val="00317326"/>
    <w:rsid w:val="0032067A"/>
    <w:rsid w:val="003208DE"/>
    <w:rsid w:val="003214BE"/>
    <w:rsid w:val="00321731"/>
    <w:rsid w:val="00323FA0"/>
    <w:rsid w:val="00325289"/>
    <w:rsid w:val="003301FE"/>
    <w:rsid w:val="0033051C"/>
    <w:rsid w:val="00330A42"/>
    <w:rsid w:val="00331369"/>
    <w:rsid w:val="00335118"/>
    <w:rsid w:val="003361DA"/>
    <w:rsid w:val="00336529"/>
    <w:rsid w:val="00341028"/>
    <w:rsid w:val="00342E05"/>
    <w:rsid w:val="00343336"/>
    <w:rsid w:val="0035013A"/>
    <w:rsid w:val="003509F4"/>
    <w:rsid w:val="00350D1B"/>
    <w:rsid w:val="003544FB"/>
    <w:rsid w:val="00356D96"/>
    <w:rsid w:val="00356E54"/>
    <w:rsid w:val="003574D2"/>
    <w:rsid w:val="0036180D"/>
    <w:rsid w:val="00362318"/>
    <w:rsid w:val="00362974"/>
    <w:rsid w:val="00363F20"/>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9E0"/>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59A"/>
    <w:rsid w:val="00401D5F"/>
    <w:rsid w:val="0040259A"/>
    <w:rsid w:val="00403DBA"/>
    <w:rsid w:val="00403F12"/>
    <w:rsid w:val="00404148"/>
    <w:rsid w:val="004059E5"/>
    <w:rsid w:val="004066AB"/>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6260"/>
    <w:rsid w:val="00447764"/>
    <w:rsid w:val="004528AC"/>
    <w:rsid w:val="00454735"/>
    <w:rsid w:val="004551D1"/>
    <w:rsid w:val="00457418"/>
    <w:rsid w:val="00457607"/>
    <w:rsid w:val="00460AB1"/>
    <w:rsid w:val="0046193D"/>
    <w:rsid w:val="0047054B"/>
    <w:rsid w:val="004718CA"/>
    <w:rsid w:val="004728A1"/>
    <w:rsid w:val="00476336"/>
    <w:rsid w:val="00476D30"/>
    <w:rsid w:val="0048155A"/>
    <w:rsid w:val="00483435"/>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576"/>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4F7B1C"/>
    <w:rsid w:val="00500B4D"/>
    <w:rsid w:val="0050357D"/>
    <w:rsid w:val="005040A0"/>
    <w:rsid w:val="005041E8"/>
    <w:rsid w:val="005042BE"/>
    <w:rsid w:val="00506B72"/>
    <w:rsid w:val="00510C1C"/>
    <w:rsid w:val="00511FD7"/>
    <w:rsid w:val="0051421D"/>
    <w:rsid w:val="00515980"/>
    <w:rsid w:val="00515F75"/>
    <w:rsid w:val="0052085F"/>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348F"/>
    <w:rsid w:val="00565B59"/>
    <w:rsid w:val="005668FE"/>
    <w:rsid w:val="0057038D"/>
    <w:rsid w:val="005727DB"/>
    <w:rsid w:val="00573F92"/>
    <w:rsid w:val="005742D7"/>
    <w:rsid w:val="0057485F"/>
    <w:rsid w:val="00574E69"/>
    <w:rsid w:val="00576C42"/>
    <w:rsid w:val="005779C8"/>
    <w:rsid w:val="0058004F"/>
    <w:rsid w:val="005805BE"/>
    <w:rsid w:val="00583F83"/>
    <w:rsid w:val="00584EA6"/>
    <w:rsid w:val="00586AC0"/>
    <w:rsid w:val="00587C59"/>
    <w:rsid w:val="00593835"/>
    <w:rsid w:val="00595C4B"/>
    <w:rsid w:val="005964CD"/>
    <w:rsid w:val="005A0C5D"/>
    <w:rsid w:val="005A2B21"/>
    <w:rsid w:val="005A3586"/>
    <w:rsid w:val="005A3EF4"/>
    <w:rsid w:val="005A4360"/>
    <w:rsid w:val="005A61E0"/>
    <w:rsid w:val="005A6387"/>
    <w:rsid w:val="005A7804"/>
    <w:rsid w:val="005B2505"/>
    <w:rsid w:val="005B2A46"/>
    <w:rsid w:val="005B3FCB"/>
    <w:rsid w:val="005B4C9E"/>
    <w:rsid w:val="005B6C5A"/>
    <w:rsid w:val="005C280C"/>
    <w:rsid w:val="005C3B4B"/>
    <w:rsid w:val="005C4F7D"/>
    <w:rsid w:val="005C5ED8"/>
    <w:rsid w:val="005C6E0F"/>
    <w:rsid w:val="005C74DB"/>
    <w:rsid w:val="005D03B0"/>
    <w:rsid w:val="005D07D4"/>
    <w:rsid w:val="005D0D0F"/>
    <w:rsid w:val="005D30E0"/>
    <w:rsid w:val="005D4627"/>
    <w:rsid w:val="005D54DF"/>
    <w:rsid w:val="005D67DC"/>
    <w:rsid w:val="005D69EC"/>
    <w:rsid w:val="005D76AB"/>
    <w:rsid w:val="005E22DD"/>
    <w:rsid w:val="005E5061"/>
    <w:rsid w:val="005E53EA"/>
    <w:rsid w:val="005E601B"/>
    <w:rsid w:val="005E6B28"/>
    <w:rsid w:val="005E7F61"/>
    <w:rsid w:val="005F1FDD"/>
    <w:rsid w:val="00600AC1"/>
    <w:rsid w:val="00600AF9"/>
    <w:rsid w:val="00601F39"/>
    <w:rsid w:val="006047B0"/>
    <w:rsid w:val="00605F4C"/>
    <w:rsid w:val="00607250"/>
    <w:rsid w:val="0061139C"/>
    <w:rsid w:val="006163AF"/>
    <w:rsid w:val="006214BB"/>
    <w:rsid w:val="006239E0"/>
    <w:rsid w:val="00623DC6"/>
    <w:rsid w:val="006247EB"/>
    <w:rsid w:val="00624CE9"/>
    <w:rsid w:val="00627BFC"/>
    <w:rsid w:val="0063046A"/>
    <w:rsid w:val="00631B8C"/>
    <w:rsid w:val="006333C7"/>
    <w:rsid w:val="00633E79"/>
    <w:rsid w:val="00636D8A"/>
    <w:rsid w:val="00637E7C"/>
    <w:rsid w:val="006432F6"/>
    <w:rsid w:val="00650C98"/>
    <w:rsid w:val="00651DE4"/>
    <w:rsid w:val="00653B14"/>
    <w:rsid w:val="006561C7"/>
    <w:rsid w:val="00656CBA"/>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A6E"/>
    <w:rsid w:val="006E2EC1"/>
    <w:rsid w:val="006E364C"/>
    <w:rsid w:val="006E4E34"/>
    <w:rsid w:val="006E5371"/>
    <w:rsid w:val="006E6543"/>
    <w:rsid w:val="006E7193"/>
    <w:rsid w:val="006F13DC"/>
    <w:rsid w:val="006F2302"/>
    <w:rsid w:val="006F2D5D"/>
    <w:rsid w:val="006F43FD"/>
    <w:rsid w:val="006F4B5A"/>
    <w:rsid w:val="0070074E"/>
    <w:rsid w:val="00701009"/>
    <w:rsid w:val="00702403"/>
    <w:rsid w:val="00702795"/>
    <w:rsid w:val="00702D2C"/>
    <w:rsid w:val="00702E29"/>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580C"/>
    <w:rsid w:val="00755994"/>
    <w:rsid w:val="00757664"/>
    <w:rsid w:val="007605CF"/>
    <w:rsid w:val="0076096E"/>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1F4"/>
    <w:rsid w:val="007D2668"/>
    <w:rsid w:val="007D2C2D"/>
    <w:rsid w:val="007D35E1"/>
    <w:rsid w:val="007D42AD"/>
    <w:rsid w:val="007D4594"/>
    <w:rsid w:val="007E2FF9"/>
    <w:rsid w:val="007E3230"/>
    <w:rsid w:val="007E3787"/>
    <w:rsid w:val="007E58F9"/>
    <w:rsid w:val="007E6A0C"/>
    <w:rsid w:val="007E6C46"/>
    <w:rsid w:val="007E798C"/>
    <w:rsid w:val="007F05F0"/>
    <w:rsid w:val="007F14B5"/>
    <w:rsid w:val="007F3572"/>
    <w:rsid w:val="007F41E4"/>
    <w:rsid w:val="007F69D0"/>
    <w:rsid w:val="007F6DE4"/>
    <w:rsid w:val="00807004"/>
    <w:rsid w:val="00810BEA"/>
    <w:rsid w:val="008121D4"/>
    <w:rsid w:val="0081256C"/>
    <w:rsid w:val="008151C7"/>
    <w:rsid w:val="00815F88"/>
    <w:rsid w:val="00820103"/>
    <w:rsid w:val="008205D8"/>
    <w:rsid w:val="008208A8"/>
    <w:rsid w:val="008210F9"/>
    <w:rsid w:val="00823CF9"/>
    <w:rsid w:val="00824276"/>
    <w:rsid w:val="008242D8"/>
    <w:rsid w:val="008262AE"/>
    <w:rsid w:val="00826D73"/>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B00"/>
    <w:rsid w:val="00852330"/>
    <w:rsid w:val="00854918"/>
    <w:rsid w:val="0086077F"/>
    <w:rsid w:val="008615D3"/>
    <w:rsid w:val="00861A74"/>
    <w:rsid w:val="008626DF"/>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36C6"/>
    <w:rsid w:val="00905EBE"/>
    <w:rsid w:val="00907B2D"/>
    <w:rsid w:val="00912A96"/>
    <w:rsid w:val="00913290"/>
    <w:rsid w:val="00913463"/>
    <w:rsid w:val="00914914"/>
    <w:rsid w:val="0091493F"/>
    <w:rsid w:val="009175B9"/>
    <w:rsid w:val="00917BCB"/>
    <w:rsid w:val="0092370E"/>
    <w:rsid w:val="0092609A"/>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262"/>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2EAA"/>
    <w:rsid w:val="009A4A12"/>
    <w:rsid w:val="009B0B8A"/>
    <w:rsid w:val="009B163A"/>
    <w:rsid w:val="009B2DC9"/>
    <w:rsid w:val="009C02AF"/>
    <w:rsid w:val="009C2A7F"/>
    <w:rsid w:val="009C6509"/>
    <w:rsid w:val="009C667E"/>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27C8"/>
    <w:rsid w:val="00A03CDF"/>
    <w:rsid w:val="00A07A58"/>
    <w:rsid w:val="00A10411"/>
    <w:rsid w:val="00A12E5B"/>
    <w:rsid w:val="00A13033"/>
    <w:rsid w:val="00A14051"/>
    <w:rsid w:val="00A143AA"/>
    <w:rsid w:val="00A156DD"/>
    <w:rsid w:val="00A16731"/>
    <w:rsid w:val="00A1727D"/>
    <w:rsid w:val="00A17978"/>
    <w:rsid w:val="00A17F22"/>
    <w:rsid w:val="00A24662"/>
    <w:rsid w:val="00A26515"/>
    <w:rsid w:val="00A2744C"/>
    <w:rsid w:val="00A2768D"/>
    <w:rsid w:val="00A27CB2"/>
    <w:rsid w:val="00A31344"/>
    <w:rsid w:val="00A32257"/>
    <w:rsid w:val="00A33963"/>
    <w:rsid w:val="00A34A4A"/>
    <w:rsid w:val="00A34B8C"/>
    <w:rsid w:val="00A34BCC"/>
    <w:rsid w:val="00A354F0"/>
    <w:rsid w:val="00A40B3C"/>
    <w:rsid w:val="00A43764"/>
    <w:rsid w:val="00A44410"/>
    <w:rsid w:val="00A44CFC"/>
    <w:rsid w:val="00A45990"/>
    <w:rsid w:val="00A50918"/>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32D0"/>
    <w:rsid w:val="00A94815"/>
    <w:rsid w:val="00A978CF"/>
    <w:rsid w:val="00AA2332"/>
    <w:rsid w:val="00AA5439"/>
    <w:rsid w:val="00AA5CE6"/>
    <w:rsid w:val="00AA72AC"/>
    <w:rsid w:val="00AA7DA1"/>
    <w:rsid w:val="00AB0019"/>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730"/>
    <w:rsid w:val="00AF394A"/>
    <w:rsid w:val="00AF3A7F"/>
    <w:rsid w:val="00AF521E"/>
    <w:rsid w:val="00AF6F1A"/>
    <w:rsid w:val="00B008F0"/>
    <w:rsid w:val="00B0451F"/>
    <w:rsid w:val="00B0632D"/>
    <w:rsid w:val="00B069FF"/>
    <w:rsid w:val="00B0719F"/>
    <w:rsid w:val="00B07728"/>
    <w:rsid w:val="00B10E74"/>
    <w:rsid w:val="00B130A4"/>
    <w:rsid w:val="00B16965"/>
    <w:rsid w:val="00B172C4"/>
    <w:rsid w:val="00B17312"/>
    <w:rsid w:val="00B17D8C"/>
    <w:rsid w:val="00B239F8"/>
    <w:rsid w:val="00B27D94"/>
    <w:rsid w:val="00B30E5C"/>
    <w:rsid w:val="00B334B4"/>
    <w:rsid w:val="00B3652C"/>
    <w:rsid w:val="00B36F01"/>
    <w:rsid w:val="00B40E1F"/>
    <w:rsid w:val="00B4113A"/>
    <w:rsid w:val="00B42518"/>
    <w:rsid w:val="00B42E6B"/>
    <w:rsid w:val="00B43990"/>
    <w:rsid w:val="00B446C0"/>
    <w:rsid w:val="00B448CD"/>
    <w:rsid w:val="00B504FD"/>
    <w:rsid w:val="00B5098E"/>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2578"/>
    <w:rsid w:val="00B83666"/>
    <w:rsid w:val="00B87BC8"/>
    <w:rsid w:val="00B91710"/>
    <w:rsid w:val="00B95942"/>
    <w:rsid w:val="00B95B13"/>
    <w:rsid w:val="00BA3089"/>
    <w:rsid w:val="00BA3BDA"/>
    <w:rsid w:val="00BA49EA"/>
    <w:rsid w:val="00BA61B3"/>
    <w:rsid w:val="00BB0631"/>
    <w:rsid w:val="00BB07D6"/>
    <w:rsid w:val="00BB1477"/>
    <w:rsid w:val="00BB17FE"/>
    <w:rsid w:val="00BB1BFF"/>
    <w:rsid w:val="00BB370C"/>
    <w:rsid w:val="00BB3760"/>
    <w:rsid w:val="00BB6D51"/>
    <w:rsid w:val="00BC173B"/>
    <w:rsid w:val="00BC3E35"/>
    <w:rsid w:val="00BC5834"/>
    <w:rsid w:val="00BC5C2D"/>
    <w:rsid w:val="00BC5D50"/>
    <w:rsid w:val="00BC7D57"/>
    <w:rsid w:val="00BD0BC7"/>
    <w:rsid w:val="00BD280C"/>
    <w:rsid w:val="00BD3902"/>
    <w:rsid w:val="00BD3B66"/>
    <w:rsid w:val="00BE00A9"/>
    <w:rsid w:val="00BE09E9"/>
    <w:rsid w:val="00BE0A67"/>
    <w:rsid w:val="00BE1873"/>
    <w:rsid w:val="00BE2E5A"/>
    <w:rsid w:val="00BE469E"/>
    <w:rsid w:val="00BE4B71"/>
    <w:rsid w:val="00BE571B"/>
    <w:rsid w:val="00BE58AB"/>
    <w:rsid w:val="00BE75FE"/>
    <w:rsid w:val="00BE7E7E"/>
    <w:rsid w:val="00BF0578"/>
    <w:rsid w:val="00BF1B8E"/>
    <w:rsid w:val="00BF32A3"/>
    <w:rsid w:val="00BF36C9"/>
    <w:rsid w:val="00C04C6B"/>
    <w:rsid w:val="00C119E3"/>
    <w:rsid w:val="00C1250D"/>
    <w:rsid w:val="00C128F8"/>
    <w:rsid w:val="00C137A4"/>
    <w:rsid w:val="00C14C56"/>
    <w:rsid w:val="00C17E2B"/>
    <w:rsid w:val="00C20236"/>
    <w:rsid w:val="00C211BB"/>
    <w:rsid w:val="00C23A7A"/>
    <w:rsid w:val="00C25F0B"/>
    <w:rsid w:val="00C269D0"/>
    <w:rsid w:val="00C26D41"/>
    <w:rsid w:val="00C31080"/>
    <w:rsid w:val="00C33DAA"/>
    <w:rsid w:val="00C343E5"/>
    <w:rsid w:val="00C35BB1"/>
    <w:rsid w:val="00C40BF6"/>
    <w:rsid w:val="00C429A8"/>
    <w:rsid w:val="00C42D08"/>
    <w:rsid w:val="00C42EA2"/>
    <w:rsid w:val="00C51CBF"/>
    <w:rsid w:val="00C527E7"/>
    <w:rsid w:val="00C5345F"/>
    <w:rsid w:val="00C537C8"/>
    <w:rsid w:val="00C55170"/>
    <w:rsid w:val="00C56CD6"/>
    <w:rsid w:val="00C61209"/>
    <w:rsid w:val="00C64257"/>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2ECD"/>
    <w:rsid w:val="00C9361D"/>
    <w:rsid w:val="00C93BC3"/>
    <w:rsid w:val="00C94E71"/>
    <w:rsid w:val="00C9632D"/>
    <w:rsid w:val="00CA12BF"/>
    <w:rsid w:val="00CA2906"/>
    <w:rsid w:val="00CA2978"/>
    <w:rsid w:val="00CA2B0C"/>
    <w:rsid w:val="00CA4E02"/>
    <w:rsid w:val="00CA6C9B"/>
    <w:rsid w:val="00CB0AD3"/>
    <w:rsid w:val="00CB387D"/>
    <w:rsid w:val="00CB42CD"/>
    <w:rsid w:val="00CB4922"/>
    <w:rsid w:val="00CB5B72"/>
    <w:rsid w:val="00CB7B39"/>
    <w:rsid w:val="00CC1115"/>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D00A9B"/>
    <w:rsid w:val="00D030E1"/>
    <w:rsid w:val="00D101BE"/>
    <w:rsid w:val="00D103A7"/>
    <w:rsid w:val="00D10979"/>
    <w:rsid w:val="00D10C21"/>
    <w:rsid w:val="00D119A3"/>
    <w:rsid w:val="00D12E61"/>
    <w:rsid w:val="00D14A27"/>
    <w:rsid w:val="00D15152"/>
    <w:rsid w:val="00D15FF0"/>
    <w:rsid w:val="00D166DE"/>
    <w:rsid w:val="00D17D99"/>
    <w:rsid w:val="00D20390"/>
    <w:rsid w:val="00D22238"/>
    <w:rsid w:val="00D22DDA"/>
    <w:rsid w:val="00D24A95"/>
    <w:rsid w:val="00D25599"/>
    <w:rsid w:val="00D25964"/>
    <w:rsid w:val="00D25F37"/>
    <w:rsid w:val="00D32CDF"/>
    <w:rsid w:val="00D34D20"/>
    <w:rsid w:val="00D3564D"/>
    <w:rsid w:val="00D361F1"/>
    <w:rsid w:val="00D364E7"/>
    <w:rsid w:val="00D403D4"/>
    <w:rsid w:val="00D4053B"/>
    <w:rsid w:val="00D41F6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65D42"/>
    <w:rsid w:val="00D72B29"/>
    <w:rsid w:val="00D73115"/>
    <w:rsid w:val="00D766D2"/>
    <w:rsid w:val="00D8192F"/>
    <w:rsid w:val="00D854C2"/>
    <w:rsid w:val="00D91A16"/>
    <w:rsid w:val="00D91C86"/>
    <w:rsid w:val="00D938AB"/>
    <w:rsid w:val="00D946EC"/>
    <w:rsid w:val="00D95898"/>
    <w:rsid w:val="00D971C9"/>
    <w:rsid w:val="00DA092D"/>
    <w:rsid w:val="00DA4915"/>
    <w:rsid w:val="00DA6072"/>
    <w:rsid w:val="00DA7663"/>
    <w:rsid w:val="00DB06D4"/>
    <w:rsid w:val="00DB0A5A"/>
    <w:rsid w:val="00DB0FD7"/>
    <w:rsid w:val="00DB192A"/>
    <w:rsid w:val="00DB3E13"/>
    <w:rsid w:val="00DB4E16"/>
    <w:rsid w:val="00DB4F74"/>
    <w:rsid w:val="00DB76A3"/>
    <w:rsid w:val="00DB7AFD"/>
    <w:rsid w:val="00DB7FA1"/>
    <w:rsid w:val="00DC0E1A"/>
    <w:rsid w:val="00DC361B"/>
    <w:rsid w:val="00DC394B"/>
    <w:rsid w:val="00DC3AE4"/>
    <w:rsid w:val="00DC6ADC"/>
    <w:rsid w:val="00DC710C"/>
    <w:rsid w:val="00DD0059"/>
    <w:rsid w:val="00DD08A3"/>
    <w:rsid w:val="00DD1A7A"/>
    <w:rsid w:val="00DD1BDA"/>
    <w:rsid w:val="00DD2719"/>
    <w:rsid w:val="00DD28FB"/>
    <w:rsid w:val="00DD3137"/>
    <w:rsid w:val="00DD3C1E"/>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7724"/>
    <w:rsid w:val="00E101DF"/>
    <w:rsid w:val="00E12356"/>
    <w:rsid w:val="00E12E73"/>
    <w:rsid w:val="00E13524"/>
    <w:rsid w:val="00E14FC2"/>
    <w:rsid w:val="00E167FB"/>
    <w:rsid w:val="00E168C8"/>
    <w:rsid w:val="00E17492"/>
    <w:rsid w:val="00E21939"/>
    <w:rsid w:val="00E219F7"/>
    <w:rsid w:val="00E22AB7"/>
    <w:rsid w:val="00E2596E"/>
    <w:rsid w:val="00E26EE2"/>
    <w:rsid w:val="00E33941"/>
    <w:rsid w:val="00E36ADB"/>
    <w:rsid w:val="00E370C3"/>
    <w:rsid w:val="00E45C24"/>
    <w:rsid w:val="00E50B15"/>
    <w:rsid w:val="00E5199B"/>
    <w:rsid w:val="00E51B37"/>
    <w:rsid w:val="00E5445D"/>
    <w:rsid w:val="00E55227"/>
    <w:rsid w:val="00E576A2"/>
    <w:rsid w:val="00E57FD2"/>
    <w:rsid w:val="00E64684"/>
    <w:rsid w:val="00E64CF1"/>
    <w:rsid w:val="00E65165"/>
    <w:rsid w:val="00E6571C"/>
    <w:rsid w:val="00E70528"/>
    <w:rsid w:val="00E70FCA"/>
    <w:rsid w:val="00E74019"/>
    <w:rsid w:val="00E74DF6"/>
    <w:rsid w:val="00E76872"/>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6C0D"/>
    <w:rsid w:val="00EA7914"/>
    <w:rsid w:val="00EA7EAF"/>
    <w:rsid w:val="00EB39F4"/>
    <w:rsid w:val="00EB5D1C"/>
    <w:rsid w:val="00EC0EDA"/>
    <w:rsid w:val="00EC3286"/>
    <w:rsid w:val="00EC404D"/>
    <w:rsid w:val="00EC4953"/>
    <w:rsid w:val="00EC6AA5"/>
    <w:rsid w:val="00EC7921"/>
    <w:rsid w:val="00EC7D6F"/>
    <w:rsid w:val="00ED02ED"/>
    <w:rsid w:val="00ED1386"/>
    <w:rsid w:val="00ED1AFC"/>
    <w:rsid w:val="00ED1D68"/>
    <w:rsid w:val="00ED34D9"/>
    <w:rsid w:val="00ED71B5"/>
    <w:rsid w:val="00EE08F1"/>
    <w:rsid w:val="00EE099F"/>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79F"/>
    <w:rsid w:val="00F12922"/>
    <w:rsid w:val="00F12FEA"/>
    <w:rsid w:val="00F14705"/>
    <w:rsid w:val="00F15556"/>
    <w:rsid w:val="00F16E53"/>
    <w:rsid w:val="00F16F84"/>
    <w:rsid w:val="00F208A4"/>
    <w:rsid w:val="00F2169E"/>
    <w:rsid w:val="00F223A5"/>
    <w:rsid w:val="00F2302F"/>
    <w:rsid w:val="00F25D13"/>
    <w:rsid w:val="00F26F1F"/>
    <w:rsid w:val="00F306C0"/>
    <w:rsid w:val="00F309F3"/>
    <w:rsid w:val="00F332A9"/>
    <w:rsid w:val="00F36F24"/>
    <w:rsid w:val="00F4303C"/>
    <w:rsid w:val="00F4457B"/>
    <w:rsid w:val="00F4567D"/>
    <w:rsid w:val="00F457C2"/>
    <w:rsid w:val="00F47262"/>
    <w:rsid w:val="00F513B9"/>
    <w:rsid w:val="00F51497"/>
    <w:rsid w:val="00F517C1"/>
    <w:rsid w:val="00F51A0F"/>
    <w:rsid w:val="00F52755"/>
    <w:rsid w:val="00F52AF3"/>
    <w:rsid w:val="00F54BAF"/>
    <w:rsid w:val="00F553AF"/>
    <w:rsid w:val="00F55C48"/>
    <w:rsid w:val="00F55F8B"/>
    <w:rsid w:val="00F55FA0"/>
    <w:rsid w:val="00F579E9"/>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7BF"/>
    <w:rsid w:val="00F91865"/>
    <w:rsid w:val="00F95612"/>
    <w:rsid w:val="00F95EDD"/>
    <w:rsid w:val="00F960BF"/>
    <w:rsid w:val="00F972FF"/>
    <w:rsid w:val="00F97A9E"/>
    <w:rsid w:val="00FA25E3"/>
    <w:rsid w:val="00FA2840"/>
    <w:rsid w:val="00FA35AC"/>
    <w:rsid w:val="00FA4187"/>
    <w:rsid w:val="00FA4480"/>
    <w:rsid w:val="00FA5025"/>
    <w:rsid w:val="00FA57E0"/>
    <w:rsid w:val="00FA7551"/>
    <w:rsid w:val="00FB1DFF"/>
    <w:rsid w:val="00FB2376"/>
    <w:rsid w:val="00FB3A8E"/>
    <w:rsid w:val="00FB67D7"/>
    <w:rsid w:val="00FB6EB7"/>
    <w:rsid w:val="00FC0606"/>
    <w:rsid w:val="00FC108C"/>
    <w:rsid w:val="00FC2681"/>
    <w:rsid w:val="00FC2A80"/>
    <w:rsid w:val="00FC69F5"/>
    <w:rsid w:val="00FD6FBD"/>
    <w:rsid w:val="00FD71E4"/>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702D2C"/>
    <w:pPr>
      <w:tabs>
        <w:tab w:val="left" w:pos="1080"/>
      </w:tabs>
      <w:suppressAutoHyphens w:val="0"/>
      <w:spacing w:before="240" w:after="120"/>
      <w:jc w:val="both"/>
    </w:pPr>
    <w:rPr>
      <w:szCs w:val="20"/>
      <w:lang w:eastAsia="en-US"/>
    </w:rPr>
  </w:style>
  <w:style w:type="table" w:customStyle="1" w:styleId="TableGrid1">
    <w:name w:val="Table Grid1"/>
    <w:basedOn w:val="TableNormal"/>
    <w:next w:val="TableGrid"/>
    <w:uiPriority w:val="59"/>
    <w:rsid w:val="00A027C8"/>
    <w:rPr>
      <w:rFonts w:asciiTheme="minorHAnsi" w:eastAsiaTheme="minorHAnsi" w:hAnsiTheme="minorHAnsi" w:cstheme="minorBid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js.losevs@ip.daugavpils.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74B0-F64E-4A37-BF82-CAABBF54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20</Pages>
  <Words>4685</Words>
  <Characters>33944</Characters>
  <Application>Microsoft Office Word</Application>
  <DocSecurity>0</DocSecurity>
  <Lines>282</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188</cp:revision>
  <cp:lastPrinted>2016-07-01T10:37:00Z</cp:lastPrinted>
  <dcterms:created xsi:type="dcterms:W3CDTF">2015-09-10T05:37:00Z</dcterms:created>
  <dcterms:modified xsi:type="dcterms:W3CDTF">2016-07-25T07:32:00Z</dcterms:modified>
  <cp:contentStatus/>
</cp:coreProperties>
</file>